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b"/>
        <w:rPr>
          <w:rFonts w:ascii="Times New Roman" w:hAnsi="Times New Roman"/>
          <w:b w:val="0"/>
          <w:bCs w:val="0"/>
          <w:sz w:val="28"/>
          <w:szCs w:val="28"/>
        </w:rPr>
      </w:pPr>
    </w:p>
    <w:p w:rsidR="00950311" w:rsidRPr="00C60AAA" w:rsidRDefault="00950311" w:rsidP="00950311">
      <w:pPr>
        <w:pStyle w:val="af9"/>
        <w:rPr>
          <w:rFonts w:ascii="Times New Roman" w:hAnsi="Times New Roman"/>
          <w:sz w:val="28"/>
          <w:szCs w:val="28"/>
        </w:rPr>
      </w:pPr>
    </w:p>
    <w:p w:rsidR="00950311" w:rsidRPr="00C60AAA" w:rsidRDefault="00950311" w:rsidP="00950311">
      <w:pPr>
        <w:pStyle w:val="af9"/>
        <w:rPr>
          <w:rFonts w:ascii="Times New Roman" w:hAnsi="Times New Roman"/>
          <w:sz w:val="28"/>
          <w:szCs w:val="28"/>
        </w:rPr>
      </w:pPr>
    </w:p>
    <w:p w:rsidR="00950311" w:rsidRDefault="00950311" w:rsidP="00950311">
      <w:pPr>
        <w:pStyle w:val="afb"/>
        <w:rPr>
          <w:rFonts w:ascii="Times New Roman" w:hAnsi="Times New Roman"/>
          <w:b w:val="0"/>
          <w:bCs w:val="0"/>
          <w:sz w:val="28"/>
          <w:szCs w:val="28"/>
        </w:rPr>
      </w:pPr>
    </w:p>
    <w:p w:rsidR="009D68B6" w:rsidRPr="00164DE8" w:rsidRDefault="009D68B6" w:rsidP="009D68B6">
      <w:pPr>
        <w:pStyle w:val="af9"/>
      </w:pPr>
    </w:p>
    <w:p w:rsidR="00164DE8" w:rsidRPr="00164DE8" w:rsidRDefault="00164DE8" w:rsidP="00164DE8">
      <w:pPr>
        <w:jc w:val="center"/>
      </w:pPr>
    </w:p>
    <w:p w:rsidR="00164DE8" w:rsidRPr="00164DE8" w:rsidRDefault="00164DE8" w:rsidP="00C72343">
      <w:pPr>
        <w:pStyle w:val="3"/>
        <w:numPr>
          <w:ilvl w:val="0"/>
          <w:numId w:val="0"/>
        </w:numPr>
        <w:tabs>
          <w:tab w:val="left" w:pos="10332"/>
        </w:tabs>
        <w:jc w:val="center"/>
        <w:rPr>
          <w:rFonts w:ascii="Times New Roman" w:hAnsi="Times New Roman"/>
          <w:sz w:val="32"/>
          <w:szCs w:val="32"/>
          <w:u w:val="none"/>
        </w:rPr>
      </w:pPr>
      <w:bookmarkStart w:id="0" w:name="_Toc6935031"/>
      <w:r w:rsidRPr="00164DE8">
        <w:rPr>
          <w:rFonts w:ascii="Times New Roman" w:hAnsi="Times New Roman"/>
          <w:sz w:val="32"/>
          <w:szCs w:val="32"/>
          <w:u w:val="none"/>
        </w:rPr>
        <w:t>ДОКУМЕНТАЦИЯ ПО ПЛАНИРОВКЕ ТЕРРИТОРИИ</w:t>
      </w:r>
      <w:bookmarkEnd w:id="0"/>
    </w:p>
    <w:p w:rsidR="00950311" w:rsidRPr="00C60AAA" w:rsidRDefault="00950311" w:rsidP="00950311">
      <w:pPr>
        <w:pStyle w:val="afb"/>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9D1EF5">
        <w:rPr>
          <w:b/>
          <w:bCs/>
          <w:sz w:val="28"/>
          <w:szCs w:val="28"/>
        </w:rPr>
        <w:t>размещения линейного</w:t>
      </w:r>
      <w:r>
        <w:rPr>
          <w:b/>
          <w:bCs/>
          <w:sz w:val="28"/>
          <w:szCs w:val="28"/>
        </w:rPr>
        <w:t xml:space="preserve"> объекта</w:t>
      </w:r>
    </w:p>
    <w:p w:rsidR="004F783D" w:rsidRPr="004F783D" w:rsidRDefault="004F783D" w:rsidP="004F783D">
      <w:pPr>
        <w:suppressAutoHyphens w:val="0"/>
        <w:jc w:val="center"/>
        <w:rPr>
          <w:b/>
          <w:iCs/>
          <w:sz w:val="28"/>
          <w:szCs w:val="28"/>
        </w:rPr>
      </w:pPr>
      <w:r w:rsidRPr="004F783D">
        <w:rPr>
          <w:b/>
          <w:iCs/>
          <w:sz w:val="28"/>
          <w:szCs w:val="28"/>
        </w:rPr>
        <w:t>8657П «Система поглощения скважины № 202</w:t>
      </w:r>
    </w:p>
    <w:p w:rsidR="004F783D" w:rsidRPr="004F783D" w:rsidRDefault="004F783D" w:rsidP="004F783D">
      <w:pPr>
        <w:autoSpaceDE w:val="0"/>
        <w:autoSpaceDN w:val="0"/>
        <w:adjustRightInd w:val="0"/>
        <w:ind w:firstLine="284"/>
        <w:jc w:val="center"/>
        <w:rPr>
          <w:rFonts w:eastAsiaTheme="minorHAnsi" w:cstheme="minorBidi"/>
          <w:b/>
          <w:bCs/>
          <w:iCs/>
          <w:sz w:val="28"/>
          <w:szCs w:val="28"/>
        </w:rPr>
      </w:pPr>
      <w:r w:rsidRPr="004F783D">
        <w:rPr>
          <w:rFonts w:eastAsiaTheme="minorHAnsi" w:cstheme="minorBidi"/>
          <w:b/>
          <w:bCs/>
          <w:iCs/>
          <w:sz w:val="28"/>
          <w:szCs w:val="28"/>
        </w:rPr>
        <w:t xml:space="preserve"> </w:t>
      </w:r>
      <w:proofErr w:type="spellStart"/>
      <w:r w:rsidRPr="004F783D">
        <w:rPr>
          <w:rFonts w:eastAsiaTheme="minorHAnsi" w:cstheme="minorBidi"/>
          <w:b/>
          <w:bCs/>
          <w:iCs/>
          <w:sz w:val="28"/>
          <w:szCs w:val="28"/>
        </w:rPr>
        <w:t>Екатериновского</w:t>
      </w:r>
      <w:proofErr w:type="spellEnd"/>
      <w:r w:rsidRPr="004F783D">
        <w:rPr>
          <w:rFonts w:eastAsiaTheme="minorHAnsi" w:cstheme="minorBidi"/>
          <w:b/>
          <w:bCs/>
          <w:iCs/>
          <w:sz w:val="28"/>
          <w:szCs w:val="28"/>
        </w:rPr>
        <w:t xml:space="preserve"> </w:t>
      </w:r>
      <w:proofErr w:type="spellStart"/>
      <w:r w:rsidRPr="004F783D">
        <w:rPr>
          <w:rFonts w:eastAsiaTheme="minorHAnsi" w:cstheme="minorBidi"/>
          <w:b/>
          <w:bCs/>
          <w:iCs/>
          <w:sz w:val="28"/>
          <w:szCs w:val="28"/>
        </w:rPr>
        <w:t>месторождения»</w:t>
      </w:r>
      <w:proofErr w:type="spellEnd"/>
    </w:p>
    <w:p w:rsidR="004F783D" w:rsidRDefault="004F783D" w:rsidP="004F783D">
      <w:pPr>
        <w:pStyle w:val="afb"/>
        <w:spacing w:line="300" w:lineRule="exact"/>
        <w:rPr>
          <w:rFonts w:ascii="Times New Roman" w:hAnsi="Times New Roman"/>
          <w:b w:val="0"/>
          <w:bCs w:val="0"/>
          <w:iCs/>
          <w:sz w:val="28"/>
          <w:szCs w:val="28"/>
          <w:lang w:eastAsia="ar-SA"/>
        </w:rPr>
      </w:pPr>
    </w:p>
    <w:p w:rsidR="004F783D" w:rsidRPr="008E0D6B" w:rsidRDefault="004F783D" w:rsidP="004F783D">
      <w:pPr>
        <w:pStyle w:val="afb"/>
        <w:spacing w:line="300" w:lineRule="exact"/>
        <w:rPr>
          <w:rFonts w:ascii="Times New Roman" w:hAnsi="Times New Roman"/>
          <w:b w:val="0"/>
          <w:bCs w:val="0"/>
          <w:iCs/>
          <w:sz w:val="28"/>
          <w:szCs w:val="28"/>
          <w:lang w:eastAsia="ar-SA"/>
        </w:rPr>
      </w:pPr>
      <w:r w:rsidRPr="008E0D6B">
        <w:rPr>
          <w:rFonts w:ascii="Times New Roman" w:hAnsi="Times New Roman"/>
          <w:b w:val="0"/>
          <w:bCs w:val="0"/>
          <w:iCs/>
          <w:sz w:val="28"/>
          <w:szCs w:val="28"/>
          <w:lang w:eastAsia="ar-SA"/>
        </w:rPr>
        <w:t>в границах сельского поселения Воротнее</w:t>
      </w:r>
    </w:p>
    <w:p w:rsidR="004F783D" w:rsidRPr="008E0D6B" w:rsidRDefault="004F783D" w:rsidP="004F783D">
      <w:pPr>
        <w:pStyle w:val="afb"/>
        <w:spacing w:line="300" w:lineRule="exact"/>
        <w:rPr>
          <w:rFonts w:ascii="Times New Roman" w:hAnsi="Times New Roman"/>
          <w:b w:val="0"/>
          <w:bCs w:val="0"/>
          <w:iCs/>
          <w:sz w:val="28"/>
          <w:szCs w:val="28"/>
          <w:lang w:eastAsia="ar-SA"/>
        </w:rPr>
      </w:pPr>
      <w:r w:rsidRPr="008E0D6B">
        <w:rPr>
          <w:rFonts w:ascii="Times New Roman" w:hAnsi="Times New Roman"/>
          <w:b w:val="0"/>
          <w:bCs w:val="0"/>
          <w:iCs/>
          <w:sz w:val="28"/>
          <w:szCs w:val="28"/>
          <w:lang w:eastAsia="ar-SA"/>
        </w:rPr>
        <w:t>муниципального района Сергиевский Самарской области</w:t>
      </w:r>
    </w:p>
    <w:p w:rsidR="00AA504C" w:rsidRDefault="00AA504C" w:rsidP="00196013">
      <w:pPr>
        <w:autoSpaceDE w:val="0"/>
        <w:autoSpaceDN w:val="0"/>
        <w:adjustRightInd w:val="0"/>
        <w:spacing w:line="360" w:lineRule="auto"/>
        <w:ind w:firstLine="284"/>
        <w:jc w:val="center"/>
        <w:rPr>
          <w:sz w:val="28"/>
          <w:szCs w:val="28"/>
        </w:rPr>
      </w:pPr>
    </w:p>
    <w:p w:rsidR="006575C1" w:rsidRPr="006575C1" w:rsidRDefault="006575C1" w:rsidP="006575C1">
      <w:pPr>
        <w:pStyle w:val="af9"/>
      </w:pPr>
    </w:p>
    <w:p w:rsidR="00163B04" w:rsidRDefault="00164DE8" w:rsidP="00164DE8">
      <w:pPr>
        <w:tabs>
          <w:tab w:val="left" w:pos="2922"/>
        </w:tabs>
        <w:jc w:val="center"/>
        <w:rPr>
          <w:b/>
          <w:iCs/>
          <w:sz w:val="28"/>
          <w:szCs w:val="28"/>
        </w:rPr>
      </w:pPr>
      <w:r w:rsidRPr="00A87185">
        <w:rPr>
          <w:b/>
          <w:iCs/>
          <w:sz w:val="28"/>
          <w:szCs w:val="28"/>
        </w:rPr>
        <w:t xml:space="preserve">Книга </w:t>
      </w:r>
      <w:r w:rsidR="00163B04">
        <w:rPr>
          <w:b/>
          <w:iCs/>
          <w:sz w:val="28"/>
          <w:szCs w:val="28"/>
        </w:rPr>
        <w:t>2</w:t>
      </w:r>
      <w:r w:rsidRPr="00A87185">
        <w:rPr>
          <w:b/>
          <w:iCs/>
          <w:sz w:val="28"/>
          <w:szCs w:val="28"/>
        </w:rPr>
        <w:t xml:space="preserve">. </w:t>
      </w:r>
      <w:r w:rsidR="00F65E3F">
        <w:rPr>
          <w:b/>
          <w:iCs/>
          <w:sz w:val="28"/>
          <w:szCs w:val="28"/>
        </w:rPr>
        <w:t xml:space="preserve">Проект </w:t>
      </w:r>
      <w:r w:rsidR="00163B04">
        <w:rPr>
          <w:b/>
          <w:iCs/>
          <w:sz w:val="28"/>
          <w:szCs w:val="28"/>
        </w:rPr>
        <w:t xml:space="preserve">планировки </w:t>
      </w:r>
      <w:r>
        <w:rPr>
          <w:b/>
          <w:iCs/>
          <w:sz w:val="28"/>
          <w:szCs w:val="28"/>
        </w:rPr>
        <w:t>территории</w:t>
      </w:r>
      <w:r w:rsidR="00163B04">
        <w:rPr>
          <w:b/>
          <w:iCs/>
          <w:sz w:val="28"/>
          <w:szCs w:val="28"/>
        </w:rPr>
        <w:t xml:space="preserve">. </w:t>
      </w:r>
    </w:p>
    <w:p w:rsidR="00164DE8" w:rsidRPr="00A87185" w:rsidRDefault="00163B04" w:rsidP="00164DE8">
      <w:pPr>
        <w:tabs>
          <w:tab w:val="left" w:pos="2922"/>
        </w:tabs>
        <w:jc w:val="center"/>
        <w:rPr>
          <w:b/>
          <w:iCs/>
          <w:sz w:val="32"/>
          <w:szCs w:val="32"/>
        </w:rPr>
      </w:pPr>
      <w:r>
        <w:rPr>
          <w:b/>
          <w:iCs/>
          <w:sz w:val="28"/>
          <w:szCs w:val="28"/>
        </w:rPr>
        <w:t>Материалы по обоснованию</w:t>
      </w:r>
      <w:r w:rsidR="00164DE8">
        <w:rPr>
          <w:b/>
          <w:iCs/>
          <w:sz w:val="28"/>
          <w:szCs w:val="28"/>
        </w:rPr>
        <w:t xml:space="preserve"> </w:t>
      </w:r>
    </w:p>
    <w:p w:rsidR="00AA504C" w:rsidRDefault="00AA504C" w:rsidP="00AA504C">
      <w:pPr>
        <w:pStyle w:val="afb"/>
        <w:tabs>
          <w:tab w:val="right" w:pos="9356"/>
        </w:tabs>
        <w:jc w:val="left"/>
        <w:rPr>
          <w:rFonts w:ascii="Times New Roman" w:hAnsi="Times New Roman"/>
          <w:sz w:val="28"/>
          <w:szCs w:val="28"/>
        </w:rPr>
      </w:pPr>
    </w:p>
    <w:p w:rsidR="00AA504C" w:rsidRDefault="00AA504C" w:rsidP="00AA504C">
      <w:pPr>
        <w:pStyle w:val="afb"/>
        <w:tabs>
          <w:tab w:val="right" w:pos="9356"/>
        </w:tabs>
        <w:jc w:val="left"/>
        <w:rPr>
          <w:rFonts w:ascii="Times New Roman" w:hAnsi="Times New Roman"/>
          <w:sz w:val="28"/>
          <w:szCs w:val="28"/>
        </w:rPr>
      </w:pPr>
    </w:p>
    <w:p w:rsidR="005B4C2C" w:rsidRDefault="005B4C2C" w:rsidP="005B4C2C">
      <w:pPr>
        <w:pStyle w:val="af9"/>
      </w:pPr>
    </w:p>
    <w:p w:rsidR="005B4C2C" w:rsidRPr="00C56767" w:rsidRDefault="00E94CEA" w:rsidP="005B4C2C">
      <w:pPr>
        <w:pStyle w:val="af9"/>
      </w:pPr>
      <w:r>
        <w:rPr>
          <w:noProof/>
        </w:rPr>
        <w:drawing>
          <wp:anchor distT="0" distB="0" distL="114300" distR="114300" simplePos="0" relativeHeight="251661312" behindDoc="1" locked="0" layoutInCell="1" allowOverlap="1" wp14:anchorId="2E7232E7" wp14:editId="6E178847">
            <wp:simplePos x="0" y="0"/>
            <wp:positionH relativeFrom="column">
              <wp:posOffset>3760470</wp:posOffset>
            </wp:positionH>
            <wp:positionV relativeFrom="paragraph">
              <wp:posOffset>97790</wp:posOffset>
            </wp:positionV>
            <wp:extent cx="1299845" cy="1275715"/>
            <wp:effectExtent l="0" t="0" r="0" b="63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clrChange>
                        <a:clrFrom>
                          <a:srgbClr val="BBBFCB"/>
                        </a:clrFrom>
                        <a:clrTo>
                          <a:srgbClr val="BBBFCB">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4955"/>
                    <a:stretch/>
                  </pic:blipFill>
                  <pic:spPr bwMode="auto">
                    <a:xfrm>
                      <a:off x="0" y="0"/>
                      <a:ext cx="129984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ff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C005C" w:rsidRPr="00424016" w:rsidTr="006C005C">
        <w:trPr>
          <w:trHeight w:val="1106"/>
          <w:jc w:val="center"/>
        </w:trPr>
        <w:tc>
          <w:tcPr>
            <w:tcW w:w="3652" w:type="dxa"/>
            <w:vAlign w:val="center"/>
          </w:tcPr>
          <w:p w:rsidR="006C005C" w:rsidRPr="00424016" w:rsidRDefault="006C005C" w:rsidP="00A86020">
            <w:pPr>
              <w:autoSpaceDE w:val="0"/>
              <w:autoSpaceDN w:val="0"/>
              <w:adjustRightInd w:val="0"/>
              <w:jc w:val="center"/>
              <w:rPr>
                <w:bCs/>
              </w:rPr>
            </w:pPr>
            <w:r w:rsidRPr="00424016">
              <w:rPr>
                <w:bCs/>
              </w:rPr>
              <w:t>Главный инженер</w:t>
            </w:r>
            <w:r w:rsidR="008A505F">
              <w:rPr>
                <w:bCs/>
              </w:rPr>
              <w:t xml:space="preserve"> </w:t>
            </w:r>
          </w:p>
        </w:tc>
        <w:tc>
          <w:tcPr>
            <w:tcW w:w="2728" w:type="dxa"/>
            <w:vAlign w:val="center"/>
          </w:tcPr>
          <w:p w:rsidR="006C005C" w:rsidRPr="00424016" w:rsidRDefault="006C005C" w:rsidP="006C005C">
            <w:pPr>
              <w:pStyle w:val="afb"/>
              <w:tabs>
                <w:tab w:val="right" w:pos="9356"/>
              </w:tabs>
              <w:rPr>
                <w:rFonts w:ascii="Times New Roman" w:hAnsi="Times New Roman"/>
                <w:b w:val="0"/>
                <w:sz w:val="24"/>
                <w:szCs w:val="24"/>
                <w:lang w:eastAsia="ar-SA"/>
              </w:rPr>
            </w:pPr>
            <w:r>
              <w:rPr>
                <w:noProof/>
              </w:rPr>
              <w:drawing>
                <wp:inline distT="0" distB="0" distL="0" distR="0" wp14:anchorId="6556B2DD" wp14:editId="4A18A4AC">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3191" w:type="dxa"/>
            <w:vAlign w:val="center"/>
          </w:tcPr>
          <w:p w:rsidR="006C005C" w:rsidRPr="00424016" w:rsidRDefault="00A86020" w:rsidP="00A86020">
            <w:pPr>
              <w:pStyle w:val="afb"/>
              <w:tabs>
                <w:tab w:val="right" w:pos="9356"/>
              </w:tabs>
              <w:rPr>
                <w:rFonts w:ascii="Times New Roman" w:hAnsi="Times New Roman"/>
                <w:b w:val="0"/>
                <w:sz w:val="24"/>
                <w:szCs w:val="24"/>
                <w:lang w:eastAsia="ar-SA"/>
              </w:rPr>
            </w:pPr>
            <w:r>
              <w:rPr>
                <w:rFonts w:ascii="Times New Roman" w:hAnsi="Times New Roman"/>
                <w:b w:val="0"/>
                <w:sz w:val="24"/>
                <w:szCs w:val="24"/>
                <w:lang w:eastAsia="ar-SA"/>
              </w:rPr>
              <w:t>Д</w:t>
            </w:r>
            <w:r w:rsidR="006C005C">
              <w:rPr>
                <w:rFonts w:ascii="Times New Roman" w:hAnsi="Times New Roman"/>
                <w:b w:val="0"/>
                <w:sz w:val="24"/>
                <w:szCs w:val="24"/>
                <w:lang w:eastAsia="ar-SA"/>
              </w:rPr>
              <w:t>.</w:t>
            </w:r>
            <w:r>
              <w:rPr>
                <w:rFonts w:ascii="Times New Roman" w:hAnsi="Times New Roman"/>
                <w:b w:val="0"/>
                <w:sz w:val="24"/>
                <w:szCs w:val="24"/>
                <w:lang w:eastAsia="ar-SA"/>
              </w:rPr>
              <w:t>В</w:t>
            </w:r>
            <w:r w:rsidR="006C005C">
              <w:rPr>
                <w:rFonts w:ascii="Times New Roman" w:hAnsi="Times New Roman"/>
                <w:b w:val="0"/>
                <w:sz w:val="24"/>
                <w:szCs w:val="24"/>
                <w:lang w:eastAsia="ar-SA"/>
              </w:rPr>
              <w:t xml:space="preserve">. </w:t>
            </w:r>
            <w:proofErr w:type="spellStart"/>
            <w:r>
              <w:rPr>
                <w:rFonts w:ascii="Times New Roman" w:hAnsi="Times New Roman"/>
                <w:b w:val="0"/>
                <w:sz w:val="24"/>
                <w:szCs w:val="24"/>
                <w:lang w:eastAsia="ar-SA"/>
              </w:rPr>
              <w:t>Кашаев</w:t>
            </w:r>
            <w:proofErr w:type="spellEnd"/>
          </w:p>
        </w:tc>
      </w:tr>
      <w:tr w:rsidR="006C005C" w:rsidRPr="00424016" w:rsidTr="006C005C">
        <w:trPr>
          <w:trHeight w:val="1106"/>
          <w:jc w:val="center"/>
        </w:trPr>
        <w:tc>
          <w:tcPr>
            <w:tcW w:w="3652" w:type="dxa"/>
            <w:vAlign w:val="center"/>
          </w:tcPr>
          <w:p w:rsidR="00A86020" w:rsidRDefault="00A86020" w:rsidP="00DF14BE">
            <w:pPr>
              <w:autoSpaceDE w:val="0"/>
              <w:autoSpaceDN w:val="0"/>
              <w:adjustRightInd w:val="0"/>
              <w:jc w:val="center"/>
              <w:rPr>
                <w:bCs/>
              </w:rPr>
            </w:pPr>
          </w:p>
          <w:p w:rsidR="00DF14BE" w:rsidRPr="00424016" w:rsidRDefault="00A86020" w:rsidP="00DF14BE">
            <w:pPr>
              <w:autoSpaceDE w:val="0"/>
              <w:autoSpaceDN w:val="0"/>
              <w:adjustRightInd w:val="0"/>
              <w:jc w:val="center"/>
              <w:rPr>
                <w:bCs/>
              </w:rPr>
            </w:pPr>
            <w:r w:rsidRPr="00424016">
              <w:rPr>
                <w:bCs/>
              </w:rPr>
              <w:t>Главный инженер</w:t>
            </w:r>
            <w:r>
              <w:rPr>
                <w:bCs/>
              </w:rPr>
              <w:t xml:space="preserve"> проекта </w:t>
            </w:r>
          </w:p>
          <w:p w:rsidR="006C005C" w:rsidRPr="00424016" w:rsidRDefault="006C005C" w:rsidP="006C005C">
            <w:pPr>
              <w:pStyle w:val="afb"/>
              <w:tabs>
                <w:tab w:val="right" w:pos="9356"/>
              </w:tabs>
              <w:rPr>
                <w:rFonts w:ascii="Times New Roman" w:hAnsi="Times New Roman"/>
                <w:b w:val="0"/>
                <w:sz w:val="24"/>
                <w:szCs w:val="24"/>
                <w:lang w:eastAsia="ar-SA"/>
              </w:rPr>
            </w:pPr>
          </w:p>
        </w:tc>
        <w:tc>
          <w:tcPr>
            <w:tcW w:w="2728" w:type="dxa"/>
            <w:vAlign w:val="center"/>
          </w:tcPr>
          <w:p w:rsidR="006C005C" w:rsidRPr="00424016" w:rsidRDefault="00BA76FE" w:rsidP="006C005C">
            <w:pPr>
              <w:pStyle w:val="afb"/>
              <w:tabs>
                <w:tab w:val="right" w:pos="9356"/>
              </w:tabs>
              <w:rPr>
                <w:rFonts w:ascii="Times New Roman" w:hAnsi="Times New Roman"/>
                <w:b w:val="0"/>
                <w:sz w:val="24"/>
                <w:szCs w:val="24"/>
                <w:lang w:eastAsia="ar-SA"/>
              </w:rPr>
            </w:pPr>
            <w:r>
              <w:rPr>
                <w:noProof/>
              </w:rPr>
              <w:drawing>
                <wp:anchor distT="0" distB="0" distL="114300" distR="114300" simplePos="0" relativeHeight="251659264" behindDoc="1" locked="0" layoutInCell="1" allowOverlap="1" wp14:anchorId="5F4E5053" wp14:editId="5A6C660E">
                  <wp:simplePos x="0" y="0"/>
                  <wp:positionH relativeFrom="column">
                    <wp:posOffset>383540</wp:posOffset>
                  </wp:positionH>
                  <wp:positionV relativeFrom="paragraph">
                    <wp:posOffset>-145415</wp:posOffset>
                  </wp:positionV>
                  <wp:extent cx="1379855" cy="941705"/>
                  <wp:effectExtent l="0" t="0" r="0" b="0"/>
                  <wp:wrapTight wrapText="bothSides">
                    <wp:wrapPolygon edited="0">
                      <wp:start x="3877" y="0"/>
                      <wp:lineTo x="1193" y="437"/>
                      <wp:lineTo x="1193" y="1748"/>
                      <wp:lineTo x="2684" y="6991"/>
                      <wp:lineTo x="298" y="10924"/>
                      <wp:lineTo x="596" y="13109"/>
                      <wp:lineTo x="2982" y="14856"/>
                      <wp:lineTo x="3578" y="15730"/>
                      <wp:lineTo x="10735" y="20974"/>
                      <wp:lineTo x="21173" y="20974"/>
                      <wp:lineTo x="21173" y="18352"/>
                      <wp:lineTo x="17594" y="13982"/>
                      <wp:lineTo x="19682" y="9613"/>
                      <wp:lineTo x="19085" y="8302"/>
                      <wp:lineTo x="14016" y="6991"/>
                      <wp:lineTo x="19980" y="5243"/>
                      <wp:lineTo x="19682" y="3496"/>
                      <wp:lineTo x="12226" y="0"/>
                      <wp:lineTo x="3877"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855" cy="941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1" w:type="dxa"/>
            <w:vAlign w:val="center"/>
          </w:tcPr>
          <w:p w:rsidR="006C005C" w:rsidRPr="00424016" w:rsidRDefault="004F783D" w:rsidP="00BA76FE">
            <w:pPr>
              <w:pStyle w:val="afb"/>
              <w:tabs>
                <w:tab w:val="right" w:pos="9356"/>
              </w:tabs>
              <w:rPr>
                <w:rFonts w:ascii="Times New Roman" w:hAnsi="Times New Roman"/>
                <w:b w:val="0"/>
                <w:sz w:val="24"/>
                <w:szCs w:val="24"/>
                <w:lang w:eastAsia="ar-SA"/>
              </w:rPr>
            </w:pPr>
            <w:r w:rsidRPr="00F80AEC">
              <w:rPr>
                <w:rFonts w:ascii="Times New Roman" w:hAnsi="Times New Roman"/>
                <w:b w:val="0"/>
                <w:sz w:val="24"/>
                <w:szCs w:val="24"/>
                <w:lang w:eastAsia="ar-SA"/>
              </w:rPr>
              <w:t>С.С. Авдошин</w:t>
            </w:r>
          </w:p>
        </w:tc>
      </w:tr>
    </w:tbl>
    <w:p w:rsidR="00164DE8" w:rsidRDefault="00164DE8" w:rsidP="00950311">
      <w:pPr>
        <w:pStyle w:val="af9"/>
        <w:jc w:val="center"/>
        <w:rPr>
          <w:rFonts w:ascii="Times New Roman" w:hAnsi="Times New Roman"/>
          <w:b/>
        </w:rPr>
      </w:pPr>
    </w:p>
    <w:p w:rsidR="00164DE8" w:rsidRDefault="00164DE8" w:rsidP="00950311">
      <w:pPr>
        <w:pStyle w:val="af9"/>
        <w:jc w:val="center"/>
        <w:rPr>
          <w:rFonts w:ascii="Times New Roman" w:hAnsi="Times New Roman"/>
          <w:b/>
        </w:rPr>
      </w:pPr>
    </w:p>
    <w:p w:rsidR="005B4C2C" w:rsidRDefault="005B4C2C" w:rsidP="00950311">
      <w:pPr>
        <w:pStyle w:val="af9"/>
        <w:jc w:val="center"/>
        <w:rPr>
          <w:rFonts w:ascii="Times New Roman" w:hAnsi="Times New Roman"/>
          <w:b/>
        </w:rPr>
      </w:pPr>
    </w:p>
    <w:p w:rsidR="00950311" w:rsidRDefault="004F783D" w:rsidP="00950311">
      <w:pPr>
        <w:pStyle w:val="af9"/>
        <w:jc w:val="center"/>
        <w:rPr>
          <w:rFonts w:ascii="Times New Roman" w:hAnsi="Times New Roman"/>
          <w:b/>
        </w:rPr>
      </w:pPr>
      <w:r>
        <w:rPr>
          <w:rFonts w:ascii="Times New Roman" w:hAnsi="Times New Roman"/>
          <w:b/>
        </w:rPr>
        <w:t>Самара, 2022</w:t>
      </w:r>
      <w:r w:rsidR="00950311" w:rsidRPr="002D494E">
        <w:rPr>
          <w:rFonts w:ascii="Times New Roman" w:hAnsi="Times New Roman"/>
          <w:b/>
        </w:rPr>
        <w:t>г.</w:t>
      </w:r>
    </w:p>
    <w:p w:rsidR="005B4C2C" w:rsidRDefault="005B4C2C" w:rsidP="00950311">
      <w:pPr>
        <w:pStyle w:val="af9"/>
        <w:jc w:val="center"/>
        <w:rPr>
          <w:rFonts w:ascii="Times New Roman" w:hAnsi="Times New Roman"/>
          <w:b/>
        </w:rPr>
      </w:pPr>
    </w:p>
    <w:p w:rsidR="00163B04" w:rsidRDefault="00163B04" w:rsidP="00163B04">
      <w:pPr>
        <w:pStyle w:val="af2"/>
        <w:jc w:val="center"/>
        <w:rPr>
          <w:b/>
          <w:sz w:val="28"/>
          <w:szCs w:val="28"/>
          <w:lang w:eastAsia="zh-CN"/>
        </w:rPr>
      </w:pPr>
      <w:r>
        <w:rPr>
          <w:b/>
          <w:bCs/>
          <w:sz w:val="28"/>
          <w:szCs w:val="28"/>
        </w:rPr>
        <w:lastRenderedPageBreak/>
        <w:t xml:space="preserve">Книга 2. ПРОЕКТ ПЛАНИРОВКИ ТЕРРИТОРИИ </w:t>
      </w:r>
    </w:p>
    <w:p w:rsidR="00163B04" w:rsidRDefault="00163B04" w:rsidP="005B4C2C">
      <w:pPr>
        <w:pStyle w:val="25"/>
        <w:spacing w:beforeLines="30" w:before="72" w:afterLines="30" w:after="72" w:line="360" w:lineRule="auto"/>
        <w:jc w:val="center"/>
        <w:rPr>
          <w:b/>
          <w:sz w:val="28"/>
          <w:szCs w:val="28"/>
          <w:lang w:eastAsia="zh-CN"/>
        </w:rPr>
      </w:pPr>
      <w:r>
        <w:rPr>
          <w:b/>
          <w:sz w:val="28"/>
          <w:szCs w:val="28"/>
          <w:lang w:eastAsia="zh-CN"/>
        </w:rPr>
        <w:t xml:space="preserve">Материалы по обоснованию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163B04" w:rsidTr="00163B04">
        <w:tc>
          <w:tcPr>
            <w:tcW w:w="959"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 xml:space="preserve">№ </w:t>
            </w:r>
            <w:proofErr w:type="gramStart"/>
            <w:r>
              <w:rPr>
                <w:b/>
              </w:rPr>
              <w:t>п</w:t>
            </w:r>
            <w:proofErr w:type="gramEnd"/>
            <w:r>
              <w:rPr>
                <w:b/>
              </w:rPr>
              <w:t>/п</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Наименование</w:t>
            </w:r>
          </w:p>
        </w:tc>
        <w:tc>
          <w:tcPr>
            <w:tcW w:w="958"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Лист</w:t>
            </w:r>
          </w:p>
        </w:tc>
      </w:tr>
      <w:tr w:rsidR="00163B04" w:rsidTr="00163B04">
        <w:tc>
          <w:tcPr>
            <w:tcW w:w="9571" w:type="dxa"/>
            <w:gridSpan w:val="3"/>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Раздел 3 "Материалы по обоснованию проекта планировки территории. Графическая часть"</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both"/>
              <w:rPr>
                <w:rFonts w:eastAsia="Calibri"/>
                <w:b/>
                <w:lang w:eastAsia="en-US"/>
              </w:rPr>
            </w:pPr>
            <w:r w:rsidRPr="00EE5D24">
              <w:t>Схема расположения элементов планировочной структуры</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both"/>
              <w:rPr>
                <w:rFonts w:eastAsia="Calibri"/>
                <w:lang w:eastAsia="en-US"/>
              </w:rPr>
            </w:pPr>
            <w:r w:rsidRPr="00EE5D24">
              <w:t>Схема использования территории в период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034599" w:rsidP="00034599">
            <w:pPr>
              <w:jc w:val="both"/>
              <w:rPr>
                <w:rFonts w:eastAsia="Calibri"/>
                <w:lang w:eastAsia="en-US"/>
              </w:rPr>
            </w:pPr>
            <w:r w:rsidRPr="00034599">
              <w:t xml:space="preserve">Схема организации улично-дорожной сети и движения транспорта. </w:t>
            </w:r>
            <w:r w:rsidR="00163B04" w:rsidRPr="00EE5D24">
              <w:t>Схема вертикальной планировки территории, инженерной подготовки и инженерной защиты территории</w:t>
            </w:r>
            <w:r>
              <w:t xml:space="preserve">. </w:t>
            </w:r>
            <w:r w:rsidRPr="00034599">
              <w:t>Схема конструктивных и планировочных решений</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both"/>
              <w:rPr>
                <w:rFonts w:eastAsia="Calibri"/>
                <w:b/>
                <w:lang w:eastAsia="en-US"/>
              </w:rPr>
            </w:pPr>
            <w:r w:rsidRPr="00EE5D24">
              <w:t>Схема границ зон с особыми условиями использования территорий</w:t>
            </w:r>
            <w:r w:rsidR="00034599">
              <w:t xml:space="preserve">. </w:t>
            </w:r>
            <w:r w:rsidR="00034599" w:rsidRPr="00034599">
              <w:t>Схема границ территорий объектов культурного наследия</w:t>
            </w:r>
            <w:r w:rsidR="00034599">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C72343" w:rsidRPr="00EE5D24" w:rsidRDefault="00C72343">
            <w:pPr>
              <w:jc w:val="both"/>
              <w:rPr>
                <w:rFonts w:eastAsia="Calibri"/>
                <w:lang w:eastAsia="en-US"/>
              </w:rPr>
            </w:pPr>
          </w:p>
        </w:tc>
        <w:tc>
          <w:tcPr>
            <w:tcW w:w="7654" w:type="dxa"/>
            <w:tcBorders>
              <w:top w:val="single" w:sz="4" w:space="0" w:color="auto"/>
              <w:left w:val="single" w:sz="4" w:space="0" w:color="auto"/>
              <w:bottom w:val="single" w:sz="4" w:space="0" w:color="auto"/>
              <w:right w:val="single" w:sz="4" w:space="0" w:color="auto"/>
            </w:tcBorders>
            <w:vAlign w:val="center"/>
          </w:tcPr>
          <w:p w:rsidR="00C72343" w:rsidRPr="00EE5D24" w:rsidRDefault="006870A4">
            <w:pPr>
              <w:jc w:val="both"/>
              <w:rPr>
                <w:rFonts w:eastAsia="Calibri"/>
                <w:lang w:eastAsia="en-US"/>
              </w:rPr>
            </w:pPr>
            <w:proofErr w:type="gramStart"/>
            <w:r w:rsidRPr="00EE5D24">
              <w:rPr>
                <w:rFonts w:eastAsia="Calibri"/>
                <w:lang w:eastAsia="en-US"/>
              </w:rPr>
              <w:t>Схема границ территорий, подверженных риску возникновения чрезвычайных ситуаций природного и техногенного характера (пожар, взрыв, химическое, радиоактивное заражение, затопление, подтопление, оползень, карсты, эрозия и т.д.)</w:t>
            </w:r>
            <w:proofErr w:type="gramEnd"/>
          </w:p>
        </w:tc>
        <w:tc>
          <w:tcPr>
            <w:tcW w:w="958" w:type="dxa"/>
            <w:tcBorders>
              <w:top w:val="single" w:sz="4" w:space="0" w:color="auto"/>
              <w:left w:val="single" w:sz="4" w:space="0" w:color="auto"/>
              <w:bottom w:val="single" w:sz="4" w:space="0" w:color="auto"/>
              <w:right w:val="single" w:sz="4" w:space="0" w:color="auto"/>
            </w:tcBorders>
            <w:vAlign w:val="center"/>
          </w:tcPr>
          <w:p w:rsidR="00C72343" w:rsidRPr="00EE5D24" w:rsidRDefault="00C72343" w:rsidP="006870A4">
            <w:pPr>
              <w:jc w:val="both"/>
              <w:rPr>
                <w:rFonts w:eastAsia="Calibri"/>
                <w:lang w:eastAsia="en-US"/>
              </w:rPr>
            </w:pPr>
          </w:p>
        </w:tc>
      </w:tr>
      <w:tr w:rsidR="00EE5D24" w:rsidRPr="00EE5D24" w:rsidTr="00163B04">
        <w:tc>
          <w:tcPr>
            <w:tcW w:w="9571" w:type="dxa"/>
            <w:gridSpan w:val="3"/>
            <w:tcBorders>
              <w:top w:val="single" w:sz="4" w:space="0" w:color="auto"/>
              <w:left w:val="single" w:sz="4" w:space="0" w:color="auto"/>
              <w:bottom w:val="single" w:sz="4" w:space="0" w:color="auto"/>
              <w:right w:val="single" w:sz="4" w:space="0" w:color="auto"/>
            </w:tcBorders>
            <w:hideMark/>
          </w:tcPr>
          <w:p w:rsidR="00163B04" w:rsidRPr="00EE5D24" w:rsidRDefault="00163B04">
            <w:pPr>
              <w:jc w:val="center"/>
              <w:rPr>
                <w:rFonts w:eastAsia="Calibri"/>
                <w:b/>
                <w:lang w:eastAsia="en-US"/>
              </w:rPr>
            </w:pPr>
            <w:r w:rsidRPr="00EE5D24">
              <w:rPr>
                <w:b/>
              </w:rPr>
              <w:t>Раздел 4 "Материалы по обоснованию проекта планировки территории. Пояснительная записка"</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1</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EE5D24">
            <w:r w:rsidRPr="00EE5D24">
              <w:t>О</w:t>
            </w:r>
            <w:r w:rsidR="006870A4" w:rsidRPr="00EE5D24">
              <w:t>писание природно-климатических условий территории, в отношении которой разрабатывается проект планировки территории</w:t>
            </w:r>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EE5D24"/>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2</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EE5D24">
            <w:r w:rsidRPr="00EE5D24">
              <w:t>О</w:t>
            </w:r>
            <w:r w:rsidR="006870A4" w:rsidRPr="00EE5D24">
              <w:t xml:space="preserve">боснование </w:t>
            </w:r>
            <w:proofErr w:type="gramStart"/>
            <w:r w:rsidR="006870A4" w:rsidRPr="00EE5D24">
              <w:t>определения границ зон планируемого размещения линейных объектов</w:t>
            </w:r>
            <w:proofErr w:type="gramEnd"/>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EE5D24"/>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3</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EE5D24">
            <w:r w:rsidRPr="00EE5D24">
              <w:t>О</w:t>
            </w:r>
            <w:r w:rsidR="006870A4" w:rsidRPr="00EE5D24">
              <w:t>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EE5D24"/>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4</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745028">
            <w:r w:rsidRPr="00EE5D24">
              <w:t>О</w:t>
            </w:r>
            <w:r w:rsidR="006870A4" w:rsidRPr="00EE5D24">
              <w:t>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745028"/>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0104FB" w:rsidRPr="00EE5D24" w:rsidRDefault="00745028" w:rsidP="00EE5D24">
            <w:r w:rsidRPr="00EE5D24">
              <w:t>5</w:t>
            </w:r>
          </w:p>
        </w:tc>
        <w:tc>
          <w:tcPr>
            <w:tcW w:w="7654" w:type="dxa"/>
            <w:tcBorders>
              <w:top w:val="single" w:sz="4" w:space="0" w:color="auto"/>
              <w:left w:val="single" w:sz="4" w:space="0" w:color="auto"/>
              <w:bottom w:val="single" w:sz="4" w:space="0" w:color="auto"/>
              <w:right w:val="single" w:sz="4" w:space="0" w:color="auto"/>
            </w:tcBorders>
          </w:tcPr>
          <w:p w:rsidR="000104FB" w:rsidRPr="00EE5D24" w:rsidRDefault="00CA4545" w:rsidP="00745028">
            <w:r w:rsidRPr="00EE5D24">
              <w:t>В</w:t>
            </w:r>
            <w:r w:rsidR="006870A4" w:rsidRPr="00EE5D24">
              <w:t>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tcPr>
          <w:p w:rsidR="000104FB" w:rsidRPr="00EE5D24" w:rsidRDefault="000104FB" w:rsidP="00745028"/>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0104FB" w:rsidRPr="00EE5D24" w:rsidRDefault="00745028" w:rsidP="00EE5D24">
            <w:r w:rsidRPr="00EE5D24">
              <w:t>6</w:t>
            </w:r>
          </w:p>
        </w:tc>
        <w:tc>
          <w:tcPr>
            <w:tcW w:w="7654" w:type="dxa"/>
            <w:tcBorders>
              <w:top w:val="single" w:sz="4" w:space="0" w:color="auto"/>
              <w:left w:val="single" w:sz="4" w:space="0" w:color="auto"/>
              <w:bottom w:val="single" w:sz="4" w:space="0" w:color="auto"/>
              <w:right w:val="single" w:sz="4" w:space="0" w:color="auto"/>
            </w:tcBorders>
          </w:tcPr>
          <w:p w:rsidR="000104FB" w:rsidRPr="00EE5D24" w:rsidRDefault="00CA4545" w:rsidP="00745028">
            <w:r w:rsidRPr="00EE5D24">
              <w:t>В</w:t>
            </w:r>
            <w:r w:rsidR="006870A4" w:rsidRPr="00EE5D24">
              <w:t>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958" w:type="dxa"/>
            <w:tcBorders>
              <w:top w:val="single" w:sz="4" w:space="0" w:color="auto"/>
              <w:left w:val="single" w:sz="4" w:space="0" w:color="auto"/>
              <w:bottom w:val="single" w:sz="4" w:space="0" w:color="auto"/>
              <w:right w:val="single" w:sz="4" w:space="0" w:color="auto"/>
            </w:tcBorders>
          </w:tcPr>
          <w:p w:rsidR="000104FB" w:rsidRPr="00EE5D24" w:rsidRDefault="000104FB" w:rsidP="00745028"/>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0104FB" w:rsidRPr="00EE5D24" w:rsidRDefault="00745028" w:rsidP="00EE5D24">
            <w:r w:rsidRPr="00EE5D24">
              <w:t>7</w:t>
            </w:r>
          </w:p>
        </w:tc>
        <w:tc>
          <w:tcPr>
            <w:tcW w:w="7654" w:type="dxa"/>
            <w:tcBorders>
              <w:top w:val="single" w:sz="4" w:space="0" w:color="auto"/>
              <w:left w:val="single" w:sz="4" w:space="0" w:color="auto"/>
              <w:bottom w:val="single" w:sz="4" w:space="0" w:color="auto"/>
              <w:right w:val="single" w:sz="4" w:space="0" w:color="auto"/>
            </w:tcBorders>
          </w:tcPr>
          <w:p w:rsidR="000104FB" w:rsidRPr="00EE5D24" w:rsidRDefault="00CA4545" w:rsidP="00745028">
            <w:r w:rsidRPr="00EE5D24">
              <w:t>В</w:t>
            </w:r>
            <w:r w:rsidR="006870A4" w:rsidRPr="00EE5D24">
              <w:t>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tc>
        <w:tc>
          <w:tcPr>
            <w:tcW w:w="958" w:type="dxa"/>
            <w:tcBorders>
              <w:top w:val="single" w:sz="4" w:space="0" w:color="auto"/>
              <w:left w:val="single" w:sz="4" w:space="0" w:color="auto"/>
              <w:bottom w:val="single" w:sz="4" w:space="0" w:color="auto"/>
              <w:right w:val="single" w:sz="4" w:space="0" w:color="auto"/>
            </w:tcBorders>
          </w:tcPr>
          <w:p w:rsidR="000104FB" w:rsidRPr="00EE5D24" w:rsidRDefault="000104FB" w:rsidP="00745028"/>
        </w:tc>
      </w:tr>
      <w:tr w:rsidR="00EE5D24" w:rsidRPr="006870A4" w:rsidTr="00CB43D0">
        <w:tc>
          <w:tcPr>
            <w:tcW w:w="959" w:type="dxa"/>
            <w:tcBorders>
              <w:top w:val="single" w:sz="4" w:space="0" w:color="auto"/>
              <w:left w:val="single" w:sz="4" w:space="0" w:color="auto"/>
              <w:bottom w:val="single" w:sz="4" w:space="0" w:color="auto"/>
              <w:right w:val="single" w:sz="4" w:space="0" w:color="auto"/>
            </w:tcBorders>
          </w:tcPr>
          <w:p w:rsidR="00EE5D24" w:rsidRPr="006870A4" w:rsidRDefault="00EE5D24" w:rsidP="00CB43D0">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hideMark/>
          </w:tcPr>
          <w:p w:rsidR="00EE5D24" w:rsidRPr="006870A4" w:rsidRDefault="00EE5D24" w:rsidP="00CB43D0">
            <w:pPr>
              <w:jc w:val="both"/>
              <w:rPr>
                <w:rFonts w:eastAsia="Calibri"/>
                <w:b/>
                <w:lang w:eastAsia="en-US"/>
              </w:rPr>
            </w:pPr>
            <w:r w:rsidRPr="006870A4">
              <w:rPr>
                <w:b/>
              </w:rPr>
              <w:t>Приложения</w:t>
            </w:r>
          </w:p>
        </w:tc>
        <w:tc>
          <w:tcPr>
            <w:tcW w:w="958" w:type="dxa"/>
            <w:tcBorders>
              <w:top w:val="single" w:sz="4" w:space="0" w:color="auto"/>
              <w:left w:val="single" w:sz="4" w:space="0" w:color="auto"/>
              <w:bottom w:val="single" w:sz="4" w:space="0" w:color="auto"/>
              <w:right w:val="single" w:sz="4" w:space="0" w:color="auto"/>
            </w:tcBorders>
          </w:tcPr>
          <w:p w:rsidR="00EE5D24" w:rsidRPr="006870A4" w:rsidRDefault="00EE5D24" w:rsidP="00CB43D0">
            <w:pPr>
              <w:jc w:val="both"/>
              <w:rPr>
                <w:rFonts w:eastAsia="Calibri"/>
                <w:b/>
                <w:lang w:eastAsia="en-US"/>
              </w:rPr>
            </w:pPr>
          </w:p>
        </w:tc>
      </w:tr>
    </w:tbl>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CB43D0" w:rsidRDefault="00CB43D0" w:rsidP="00BD7D49">
      <w:pPr>
        <w:pStyle w:val="25"/>
        <w:spacing w:line="360" w:lineRule="auto"/>
        <w:rPr>
          <w:sz w:val="26"/>
          <w:szCs w:val="26"/>
        </w:rPr>
      </w:pPr>
    </w:p>
    <w:p w:rsidR="00CB43D0" w:rsidRDefault="00CB43D0" w:rsidP="00BD7D49">
      <w:pPr>
        <w:pStyle w:val="25"/>
        <w:spacing w:line="360" w:lineRule="auto"/>
        <w:rPr>
          <w:sz w:val="26"/>
          <w:szCs w:val="26"/>
        </w:rPr>
      </w:pPr>
    </w:p>
    <w:p w:rsidR="00CB43D0" w:rsidRDefault="00CB43D0"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A5513E" w:rsidRDefault="00A5513E" w:rsidP="00BD7D49">
      <w:pPr>
        <w:pStyle w:val="25"/>
        <w:spacing w:line="360" w:lineRule="auto"/>
        <w:rPr>
          <w:sz w:val="26"/>
          <w:szCs w:val="26"/>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sz w:val="26"/>
          <w:szCs w:val="26"/>
          <w:lang w:eastAsia="ru-RU"/>
        </w:rPr>
      </w:pPr>
      <w:r>
        <w:rPr>
          <w:b/>
        </w:rPr>
        <w:t>Раздел 3 "Материалы по обоснованию проекта планировки территории. Графическая часть"</w:t>
      </w:r>
    </w:p>
    <w:p w:rsidR="009B0F8C" w:rsidRDefault="009B0F8C" w:rsidP="00BD7D49">
      <w:pPr>
        <w:pStyle w:val="25"/>
        <w:spacing w:line="360" w:lineRule="auto"/>
        <w:rPr>
          <w:sz w:val="26"/>
          <w:szCs w:val="26"/>
        </w:rPr>
      </w:pPr>
    </w:p>
    <w:p w:rsidR="00A435DD" w:rsidRDefault="00B91179" w:rsidP="00A435DD">
      <w:pPr>
        <w:suppressAutoHyphens w:val="0"/>
        <w:jc w:val="center"/>
        <w:rPr>
          <w:sz w:val="28"/>
          <w:szCs w:val="28"/>
        </w:rPr>
      </w:pPr>
      <w:r>
        <w:rPr>
          <w:sz w:val="28"/>
          <w:szCs w:val="28"/>
        </w:rPr>
        <w:br w:type="page"/>
      </w: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r w:rsidRPr="00EE5D24">
        <w:rPr>
          <w:b/>
        </w:rPr>
        <w:t>Раздел 4 "Материалы по обоснованию проекта планировки территории. Пояснительная записка"</w:t>
      </w:r>
    </w:p>
    <w:p w:rsidR="00B91179" w:rsidRDefault="00B91179">
      <w:pPr>
        <w:suppressAutoHyphens w:val="0"/>
        <w:rPr>
          <w:b/>
          <w:bCs/>
          <w:sz w:val="28"/>
          <w:szCs w:val="28"/>
        </w:rPr>
      </w:pPr>
    </w:p>
    <w:p w:rsidR="00A435DD" w:rsidRDefault="00A435DD">
      <w:pPr>
        <w:suppressAutoHyphens w:val="0"/>
        <w:rPr>
          <w:b/>
          <w:bCs/>
          <w:sz w:val="28"/>
          <w:szCs w:val="28"/>
        </w:rPr>
      </w:pPr>
      <w:r>
        <w:rPr>
          <w:sz w:val="28"/>
          <w:szCs w:val="28"/>
        </w:rPr>
        <w:br w:type="page"/>
      </w:r>
    </w:p>
    <w:p w:rsidR="00163B04" w:rsidRPr="00FA62B2" w:rsidRDefault="004C39D1" w:rsidP="00745028">
      <w:pPr>
        <w:pStyle w:val="1"/>
        <w:numPr>
          <w:ilvl w:val="0"/>
          <w:numId w:val="0"/>
        </w:numPr>
        <w:rPr>
          <w:color w:val="FF0000"/>
          <w:sz w:val="28"/>
          <w:szCs w:val="28"/>
        </w:rPr>
      </w:pPr>
      <w:r w:rsidRPr="004E3FBD">
        <w:rPr>
          <w:sz w:val="28"/>
          <w:szCs w:val="28"/>
        </w:rPr>
        <w:lastRenderedPageBreak/>
        <w:t>1.</w:t>
      </w:r>
      <w:r w:rsidR="00163B04" w:rsidRPr="004E3FBD">
        <w:rPr>
          <w:sz w:val="28"/>
          <w:szCs w:val="28"/>
        </w:rPr>
        <w:t>Описание природно-климатических условий территории, в отношении которой разрабатывается проект планировки территории</w:t>
      </w:r>
      <w:r w:rsidR="00565EF7">
        <w:rPr>
          <w:sz w:val="28"/>
          <w:szCs w:val="28"/>
        </w:rPr>
        <w:t xml:space="preserve"> </w:t>
      </w:r>
    </w:p>
    <w:p w:rsidR="00C56982" w:rsidRPr="00C56982" w:rsidRDefault="00C56982" w:rsidP="00CE0DC8">
      <w:pPr>
        <w:spacing w:line="300" w:lineRule="exact"/>
        <w:ind w:firstLine="720"/>
        <w:jc w:val="both"/>
        <w:rPr>
          <w:bCs/>
          <w:sz w:val="28"/>
          <w:szCs w:val="28"/>
        </w:rPr>
      </w:pPr>
      <w:r w:rsidRPr="00C56982">
        <w:rPr>
          <w:sz w:val="28"/>
          <w:szCs w:val="28"/>
        </w:rPr>
        <w:t xml:space="preserve">В административном отношении изысканный объект расположен Самарская область, Сергиевский район, </w:t>
      </w:r>
      <w:proofErr w:type="spellStart"/>
      <w:r w:rsidRPr="00C56982">
        <w:rPr>
          <w:sz w:val="28"/>
          <w:szCs w:val="28"/>
        </w:rPr>
        <w:t>Екатериновское</w:t>
      </w:r>
      <w:proofErr w:type="spellEnd"/>
      <w:r w:rsidRPr="00C56982">
        <w:rPr>
          <w:sz w:val="28"/>
          <w:szCs w:val="28"/>
        </w:rPr>
        <w:t xml:space="preserve"> месторождение, Северная группа месторождений АО «</w:t>
      </w:r>
      <w:proofErr w:type="spellStart"/>
      <w:r w:rsidRPr="00C56982">
        <w:rPr>
          <w:sz w:val="28"/>
          <w:szCs w:val="28"/>
        </w:rPr>
        <w:t>Самаранефтегаз</w:t>
      </w:r>
      <w:proofErr w:type="spellEnd"/>
      <w:r w:rsidRPr="00C56982">
        <w:rPr>
          <w:sz w:val="28"/>
          <w:szCs w:val="28"/>
        </w:rPr>
        <w:t>»</w:t>
      </w:r>
      <w:r w:rsidRPr="00C56982">
        <w:rPr>
          <w:bCs/>
          <w:sz w:val="28"/>
          <w:szCs w:val="28"/>
        </w:rPr>
        <w:t>.</w:t>
      </w:r>
    </w:p>
    <w:p w:rsidR="00C56982" w:rsidRPr="00C56982" w:rsidRDefault="00C56982" w:rsidP="00CE0DC8">
      <w:pPr>
        <w:tabs>
          <w:tab w:val="left" w:pos="1038"/>
        </w:tabs>
        <w:spacing w:line="300" w:lineRule="exact"/>
        <w:ind w:left="720"/>
        <w:jc w:val="both"/>
        <w:rPr>
          <w:sz w:val="28"/>
          <w:szCs w:val="28"/>
          <w:highlight w:val="yellow"/>
        </w:rPr>
      </w:pPr>
      <w:r w:rsidRPr="00C56982">
        <w:rPr>
          <w:sz w:val="28"/>
          <w:szCs w:val="28"/>
        </w:rPr>
        <w:t>Ближайшие населенные пункты от проектируемого объекта:</w:t>
      </w:r>
    </w:p>
    <w:p w:rsidR="00C56982" w:rsidRPr="00C56982" w:rsidRDefault="00C56982" w:rsidP="00CE0DC8">
      <w:pPr>
        <w:numPr>
          <w:ilvl w:val="0"/>
          <w:numId w:val="41"/>
        </w:numPr>
        <w:tabs>
          <w:tab w:val="left" w:pos="1038"/>
        </w:tabs>
        <w:suppressAutoHyphens w:val="0"/>
        <w:spacing w:line="300" w:lineRule="exact"/>
        <w:jc w:val="both"/>
        <w:rPr>
          <w:sz w:val="28"/>
          <w:szCs w:val="28"/>
          <w:lang w:eastAsia="ja-JP"/>
        </w:rPr>
      </w:pPr>
      <w:proofErr w:type="spellStart"/>
      <w:r w:rsidRPr="00C56982">
        <w:rPr>
          <w:sz w:val="28"/>
          <w:szCs w:val="28"/>
          <w:lang w:eastAsia="ja-JP"/>
        </w:rPr>
        <w:t>н.п</w:t>
      </w:r>
      <w:proofErr w:type="spellEnd"/>
      <w:r w:rsidRPr="00C56982">
        <w:rPr>
          <w:sz w:val="28"/>
          <w:szCs w:val="28"/>
          <w:lang w:eastAsia="ja-JP"/>
        </w:rPr>
        <w:t>. Екатериновка расположен от проектируемых трасс в 802 м;</w:t>
      </w:r>
    </w:p>
    <w:p w:rsidR="00C56982" w:rsidRPr="00C56982" w:rsidRDefault="00C56982" w:rsidP="00CE0DC8">
      <w:pPr>
        <w:numPr>
          <w:ilvl w:val="0"/>
          <w:numId w:val="41"/>
        </w:numPr>
        <w:tabs>
          <w:tab w:val="left" w:pos="1038"/>
        </w:tabs>
        <w:suppressAutoHyphens w:val="0"/>
        <w:spacing w:line="300" w:lineRule="exact"/>
        <w:jc w:val="both"/>
        <w:rPr>
          <w:sz w:val="28"/>
          <w:szCs w:val="28"/>
          <w:lang w:eastAsia="ja-JP"/>
        </w:rPr>
      </w:pPr>
      <w:proofErr w:type="spellStart"/>
      <w:r w:rsidRPr="00C56982">
        <w:rPr>
          <w:sz w:val="28"/>
          <w:szCs w:val="28"/>
          <w:lang w:eastAsia="ja-JP"/>
        </w:rPr>
        <w:t>н.п</w:t>
      </w:r>
      <w:proofErr w:type="spellEnd"/>
      <w:r w:rsidRPr="00C56982">
        <w:rPr>
          <w:sz w:val="28"/>
          <w:szCs w:val="28"/>
          <w:lang w:eastAsia="ja-JP"/>
        </w:rPr>
        <w:t xml:space="preserve">. </w:t>
      </w:r>
      <w:proofErr w:type="spellStart"/>
      <w:r w:rsidRPr="00C56982">
        <w:rPr>
          <w:sz w:val="28"/>
          <w:szCs w:val="28"/>
          <w:lang w:eastAsia="ja-JP"/>
        </w:rPr>
        <w:t>Богородское</w:t>
      </w:r>
      <w:proofErr w:type="spellEnd"/>
      <w:r w:rsidRPr="00C56982">
        <w:rPr>
          <w:sz w:val="28"/>
          <w:szCs w:val="28"/>
          <w:lang w:eastAsia="ja-JP"/>
        </w:rPr>
        <w:t xml:space="preserve"> расположен от проектируемых трасс в 7,1 км;</w:t>
      </w:r>
    </w:p>
    <w:p w:rsidR="00C56982" w:rsidRPr="00C56982" w:rsidRDefault="00C56982" w:rsidP="00CE0DC8">
      <w:pPr>
        <w:pStyle w:val="af4"/>
        <w:numPr>
          <w:ilvl w:val="0"/>
          <w:numId w:val="41"/>
        </w:numPr>
        <w:spacing w:after="0" w:line="300" w:lineRule="exact"/>
        <w:contextualSpacing/>
        <w:jc w:val="both"/>
        <w:rPr>
          <w:rFonts w:ascii="Times New Roman" w:hAnsi="Times New Roman" w:cs="Times New Roman"/>
          <w:sz w:val="28"/>
          <w:szCs w:val="28"/>
        </w:rPr>
      </w:pPr>
      <w:proofErr w:type="spellStart"/>
      <w:r w:rsidRPr="00C56982">
        <w:rPr>
          <w:rFonts w:ascii="Times New Roman" w:hAnsi="Times New Roman" w:cs="Times New Roman"/>
          <w:sz w:val="28"/>
          <w:szCs w:val="28"/>
          <w:lang w:eastAsia="ja-JP"/>
        </w:rPr>
        <w:t>н.п</w:t>
      </w:r>
      <w:proofErr w:type="spellEnd"/>
      <w:r w:rsidRPr="00C56982">
        <w:rPr>
          <w:rFonts w:ascii="Times New Roman" w:hAnsi="Times New Roman" w:cs="Times New Roman"/>
          <w:sz w:val="28"/>
          <w:szCs w:val="28"/>
          <w:lang w:eastAsia="ja-JP"/>
        </w:rPr>
        <w:t>. Березовка расположен от проектируемых трасс в 6.4 км</w:t>
      </w:r>
      <w:r w:rsidRPr="00C56982">
        <w:rPr>
          <w:rFonts w:ascii="Times New Roman" w:hAnsi="Times New Roman" w:cs="Times New Roman"/>
          <w:sz w:val="28"/>
          <w:szCs w:val="28"/>
        </w:rPr>
        <w:t>.</w:t>
      </w:r>
    </w:p>
    <w:p w:rsidR="00C56982" w:rsidRPr="00C56982" w:rsidRDefault="00C56982" w:rsidP="00CE0DC8">
      <w:pPr>
        <w:spacing w:line="300" w:lineRule="exact"/>
        <w:ind w:firstLine="720"/>
        <w:jc w:val="both"/>
        <w:rPr>
          <w:sz w:val="28"/>
          <w:szCs w:val="28"/>
        </w:rPr>
      </w:pPr>
      <w:r w:rsidRPr="00C56982">
        <w:rPr>
          <w:sz w:val="28"/>
          <w:szCs w:val="28"/>
        </w:rPr>
        <w:t>Дорожная сеть представлена подъездными дорогами к указанным выше населенным пунктам, а также сетью полевых дорог.</w:t>
      </w:r>
    </w:p>
    <w:p w:rsidR="00C56982" w:rsidRPr="00C56982" w:rsidRDefault="00C56982" w:rsidP="00CE0DC8">
      <w:pPr>
        <w:pStyle w:val="af9"/>
        <w:spacing w:before="0" w:line="300" w:lineRule="exact"/>
        <w:rPr>
          <w:rFonts w:ascii="Times New Roman" w:hAnsi="Times New Roman"/>
          <w:sz w:val="28"/>
          <w:szCs w:val="28"/>
        </w:rPr>
      </w:pPr>
      <w:r w:rsidRPr="00C56982">
        <w:rPr>
          <w:rFonts w:ascii="Times New Roman" w:hAnsi="Times New Roman"/>
          <w:sz w:val="28"/>
          <w:szCs w:val="28"/>
        </w:rPr>
        <w:t>Дорожная сеть представлена подъездными автодорогами к указанным выше селам, а также сетью полевых дорог.</w:t>
      </w:r>
    </w:p>
    <w:p w:rsidR="00C56982" w:rsidRPr="00C56982" w:rsidRDefault="00C56982" w:rsidP="00CE0DC8">
      <w:pPr>
        <w:spacing w:line="300" w:lineRule="exact"/>
        <w:ind w:firstLine="720"/>
        <w:jc w:val="both"/>
        <w:rPr>
          <w:sz w:val="28"/>
          <w:szCs w:val="28"/>
        </w:rPr>
      </w:pPr>
      <w:r w:rsidRPr="00C56982">
        <w:rPr>
          <w:sz w:val="28"/>
          <w:szCs w:val="28"/>
        </w:rPr>
        <w:t>Местность района работ открытая.</w:t>
      </w:r>
    </w:p>
    <w:p w:rsidR="00C56982" w:rsidRDefault="00C56982" w:rsidP="00D24475">
      <w:pPr>
        <w:pStyle w:val="af9"/>
        <w:spacing w:before="0"/>
        <w:rPr>
          <w:rFonts w:ascii="Times New Roman" w:hAnsi="Times New Roman"/>
          <w:sz w:val="28"/>
          <w:szCs w:val="28"/>
        </w:rPr>
      </w:pPr>
    </w:p>
    <w:p w:rsidR="00C56982" w:rsidRPr="00226B95" w:rsidRDefault="00C56982" w:rsidP="00C56982">
      <w:pPr>
        <w:pStyle w:val="af9"/>
        <w:spacing w:before="0" w:line="300" w:lineRule="exact"/>
        <w:rPr>
          <w:rFonts w:ascii="Times New Roman" w:hAnsi="Times New Roman"/>
          <w:sz w:val="26"/>
          <w:szCs w:val="26"/>
          <w:highlight w:val="yellow"/>
        </w:rPr>
      </w:pPr>
      <w:r w:rsidRPr="00226B95">
        <w:rPr>
          <w:rFonts w:ascii="Times New Roman" w:hAnsi="Times New Roman"/>
          <w:b/>
          <w:i/>
          <w:sz w:val="26"/>
          <w:szCs w:val="26"/>
        </w:rPr>
        <w:t xml:space="preserve">Площадка </w:t>
      </w:r>
      <w:proofErr w:type="spellStart"/>
      <w:r w:rsidRPr="00226B95">
        <w:rPr>
          <w:rFonts w:ascii="Times New Roman" w:hAnsi="Times New Roman"/>
          <w:b/>
          <w:i/>
          <w:sz w:val="26"/>
          <w:szCs w:val="26"/>
        </w:rPr>
        <w:t>скв</w:t>
      </w:r>
      <w:proofErr w:type="spellEnd"/>
      <w:r w:rsidRPr="00226B95">
        <w:rPr>
          <w:rFonts w:ascii="Times New Roman" w:hAnsi="Times New Roman"/>
          <w:b/>
          <w:i/>
          <w:sz w:val="26"/>
          <w:szCs w:val="26"/>
        </w:rPr>
        <w:t>. № 202 (вкл. площадку под КТП, КНС, СКЗ, отпайку от ВЛ-6кВ Ф-5 ПС35/6кВ "</w:t>
      </w:r>
      <w:proofErr w:type="spellStart"/>
      <w:r w:rsidRPr="00226B95">
        <w:rPr>
          <w:rFonts w:ascii="Times New Roman" w:hAnsi="Times New Roman"/>
          <w:b/>
          <w:i/>
          <w:sz w:val="26"/>
          <w:szCs w:val="26"/>
        </w:rPr>
        <w:t>Екатериновская</w:t>
      </w:r>
      <w:proofErr w:type="spellEnd"/>
      <w:r w:rsidRPr="00226B95">
        <w:rPr>
          <w:rFonts w:ascii="Times New Roman" w:hAnsi="Times New Roman"/>
          <w:b/>
          <w:i/>
          <w:sz w:val="26"/>
          <w:szCs w:val="26"/>
        </w:rPr>
        <w:t xml:space="preserve">», разворотную площадку) </w:t>
      </w:r>
      <w:r w:rsidRPr="00226B95">
        <w:rPr>
          <w:rFonts w:ascii="Times New Roman" w:hAnsi="Times New Roman"/>
          <w:sz w:val="26"/>
          <w:szCs w:val="26"/>
        </w:rPr>
        <w:t>расположена на пахотных и отведенных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173.82 м до 176.53 м.</w:t>
      </w:r>
    </w:p>
    <w:p w:rsidR="00C56982" w:rsidRPr="00226B95" w:rsidRDefault="00C56982" w:rsidP="00C56982">
      <w:pPr>
        <w:pStyle w:val="af9"/>
        <w:spacing w:before="0" w:line="300" w:lineRule="exact"/>
        <w:rPr>
          <w:rFonts w:ascii="Times New Roman" w:hAnsi="Times New Roman"/>
          <w:sz w:val="26"/>
          <w:szCs w:val="26"/>
        </w:rPr>
      </w:pPr>
      <w:r w:rsidRPr="00226B95">
        <w:rPr>
          <w:rFonts w:ascii="Times New Roman" w:hAnsi="Times New Roman"/>
          <w:b/>
          <w:i/>
          <w:sz w:val="26"/>
          <w:szCs w:val="26"/>
        </w:rPr>
        <w:t xml:space="preserve">Площадка точки подключения водовода к гребенке 1В </w:t>
      </w:r>
      <w:r w:rsidRPr="00226B95">
        <w:rPr>
          <w:rFonts w:ascii="Times New Roman" w:hAnsi="Times New Roman"/>
          <w:sz w:val="26"/>
          <w:szCs w:val="26"/>
        </w:rPr>
        <w:t>расположена на пахотных и пастбищных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179.15 м до 179.78 м</w:t>
      </w:r>
    </w:p>
    <w:p w:rsidR="00C56982" w:rsidRPr="00226B95" w:rsidRDefault="00C56982" w:rsidP="00C56982">
      <w:pPr>
        <w:pStyle w:val="af9"/>
        <w:spacing w:before="0" w:line="300" w:lineRule="exact"/>
        <w:rPr>
          <w:rFonts w:ascii="Times New Roman" w:hAnsi="Times New Roman"/>
          <w:sz w:val="26"/>
          <w:szCs w:val="26"/>
        </w:rPr>
      </w:pPr>
      <w:r w:rsidRPr="00226B95">
        <w:rPr>
          <w:rFonts w:ascii="Times New Roman" w:hAnsi="Times New Roman"/>
          <w:b/>
          <w:i/>
          <w:sz w:val="26"/>
          <w:szCs w:val="26"/>
        </w:rPr>
        <w:t xml:space="preserve">Площадка под </w:t>
      </w:r>
      <w:proofErr w:type="gramStart"/>
      <w:r w:rsidRPr="00226B95">
        <w:rPr>
          <w:rFonts w:ascii="Times New Roman" w:hAnsi="Times New Roman"/>
          <w:b/>
          <w:i/>
          <w:sz w:val="26"/>
          <w:szCs w:val="26"/>
        </w:rPr>
        <w:t>анодный</w:t>
      </w:r>
      <w:proofErr w:type="gramEnd"/>
      <w:r w:rsidRPr="00226B95">
        <w:rPr>
          <w:rFonts w:ascii="Times New Roman" w:hAnsi="Times New Roman"/>
          <w:b/>
          <w:i/>
          <w:sz w:val="26"/>
          <w:szCs w:val="26"/>
        </w:rPr>
        <w:t xml:space="preserve"> заземлитель</w:t>
      </w:r>
      <w:r w:rsidRPr="00226B95">
        <w:rPr>
          <w:rFonts w:ascii="Times New Roman" w:hAnsi="Times New Roman"/>
          <w:sz w:val="26"/>
          <w:szCs w:val="26"/>
        </w:rPr>
        <w:t xml:space="preserve"> расположена на пахотных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176.38 м до 176.75 м</w:t>
      </w:r>
    </w:p>
    <w:p w:rsidR="00C56982" w:rsidRPr="00226B95" w:rsidRDefault="00C56982" w:rsidP="00C56982">
      <w:pPr>
        <w:pStyle w:val="af9"/>
        <w:spacing w:before="0" w:line="300" w:lineRule="exact"/>
        <w:rPr>
          <w:rFonts w:ascii="Times New Roman" w:hAnsi="Times New Roman"/>
          <w:sz w:val="26"/>
          <w:szCs w:val="26"/>
        </w:rPr>
      </w:pPr>
      <w:r w:rsidRPr="00226B95">
        <w:rPr>
          <w:rFonts w:ascii="Times New Roman" w:hAnsi="Times New Roman"/>
          <w:b/>
          <w:i/>
          <w:sz w:val="26"/>
          <w:szCs w:val="26"/>
        </w:rPr>
        <w:t xml:space="preserve">Площадка </w:t>
      </w:r>
      <w:proofErr w:type="gramStart"/>
      <w:r w:rsidRPr="00226B95">
        <w:rPr>
          <w:rFonts w:ascii="Times New Roman" w:hAnsi="Times New Roman"/>
          <w:b/>
          <w:i/>
          <w:sz w:val="26"/>
          <w:szCs w:val="26"/>
        </w:rPr>
        <w:t>существующей</w:t>
      </w:r>
      <w:proofErr w:type="gramEnd"/>
      <w:r w:rsidRPr="00226B95">
        <w:rPr>
          <w:rFonts w:ascii="Times New Roman" w:hAnsi="Times New Roman"/>
          <w:b/>
          <w:i/>
          <w:sz w:val="26"/>
          <w:szCs w:val="26"/>
        </w:rPr>
        <w:t xml:space="preserve"> ПС 35/6 </w:t>
      </w:r>
      <w:proofErr w:type="spellStart"/>
      <w:r w:rsidRPr="00226B95">
        <w:rPr>
          <w:rFonts w:ascii="Times New Roman" w:hAnsi="Times New Roman"/>
          <w:b/>
          <w:i/>
          <w:sz w:val="26"/>
          <w:szCs w:val="26"/>
        </w:rPr>
        <w:t>кВ</w:t>
      </w:r>
      <w:proofErr w:type="spellEnd"/>
      <w:r w:rsidRPr="00226B95">
        <w:rPr>
          <w:rFonts w:ascii="Times New Roman" w:hAnsi="Times New Roman"/>
          <w:b/>
          <w:i/>
          <w:sz w:val="26"/>
          <w:szCs w:val="26"/>
        </w:rPr>
        <w:t xml:space="preserve"> «</w:t>
      </w:r>
      <w:proofErr w:type="spellStart"/>
      <w:r w:rsidRPr="00226B95">
        <w:rPr>
          <w:rFonts w:ascii="Times New Roman" w:hAnsi="Times New Roman"/>
          <w:b/>
          <w:i/>
          <w:sz w:val="26"/>
          <w:szCs w:val="26"/>
        </w:rPr>
        <w:t>Екатериновская</w:t>
      </w:r>
      <w:proofErr w:type="spellEnd"/>
      <w:r w:rsidRPr="00226B95">
        <w:rPr>
          <w:rFonts w:ascii="Times New Roman" w:hAnsi="Times New Roman"/>
          <w:b/>
          <w:i/>
          <w:sz w:val="26"/>
          <w:szCs w:val="26"/>
        </w:rPr>
        <w:t>»</w:t>
      </w:r>
      <w:r w:rsidRPr="00226B95">
        <w:rPr>
          <w:rFonts w:ascii="Times New Roman" w:hAnsi="Times New Roman"/>
          <w:sz w:val="26"/>
          <w:szCs w:val="26"/>
        </w:rPr>
        <w:t xml:space="preserve"> расположена на пастбищных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174.78 м до 174.97 м</w:t>
      </w:r>
    </w:p>
    <w:p w:rsidR="00C56982" w:rsidRPr="00226B95" w:rsidRDefault="00C56982" w:rsidP="00C56982">
      <w:pPr>
        <w:pStyle w:val="af9"/>
        <w:spacing w:before="0" w:line="300" w:lineRule="exact"/>
        <w:rPr>
          <w:rFonts w:ascii="Times New Roman" w:hAnsi="Times New Roman"/>
          <w:sz w:val="26"/>
          <w:szCs w:val="26"/>
        </w:rPr>
      </w:pPr>
      <w:r w:rsidRPr="00226B95">
        <w:rPr>
          <w:rFonts w:ascii="Times New Roman" w:hAnsi="Times New Roman"/>
          <w:b/>
          <w:i/>
          <w:sz w:val="26"/>
          <w:szCs w:val="26"/>
        </w:rPr>
        <w:t>Трасса ВЛ-6кВ</w:t>
      </w:r>
      <w:r w:rsidRPr="00226B95">
        <w:rPr>
          <w:rFonts w:ascii="Times New Roman" w:hAnsi="Times New Roman"/>
          <w:sz w:val="26"/>
          <w:szCs w:val="26"/>
        </w:rPr>
        <w:t xml:space="preserve"> протяженностью 53.2 м следует в общем юго-восточном направлении по пахотным землям. По трассе </w:t>
      </w:r>
      <w:proofErr w:type="spellStart"/>
      <w:r w:rsidRPr="00226B95">
        <w:rPr>
          <w:rFonts w:ascii="Times New Roman" w:hAnsi="Times New Roman"/>
          <w:sz w:val="26"/>
          <w:szCs w:val="26"/>
        </w:rPr>
        <w:t>отсутсвуют</w:t>
      </w:r>
      <w:proofErr w:type="spellEnd"/>
      <w:r w:rsidRPr="00226B95">
        <w:rPr>
          <w:rFonts w:ascii="Times New Roman" w:hAnsi="Times New Roman"/>
          <w:sz w:val="26"/>
          <w:szCs w:val="26"/>
        </w:rPr>
        <w:t xml:space="preserve"> пересечения с существующими подземными инженерными коммуникациями. Перепад высот от 171.36 м до 173.61 м.</w:t>
      </w:r>
    </w:p>
    <w:p w:rsidR="00C56982" w:rsidRPr="00226B95" w:rsidRDefault="00C56982" w:rsidP="00C56982">
      <w:pPr>
        <w:pStyle w:val="af9"/>
        <w:spacing w:before="0" w:line="300" w:lineRule="exact"/>
        <w:rPr>
          <w:rFonts w:ascii="Times New Roman" w:hAnsi="Times New Roman"/>
          <w:sz w:val="26"/>
          <w:szCs w:val="26"/>
        </w:rPr>
      </w:pPr>
      <w:r w:rsidRPr="00226B95">
        <w:rPr>
          <w:rFonts w:ascii="Times New Roman" w:hAnsi="Times New Roman"/>
          <w:b/>
          <w:i/>
          <w:sz w:val="26"/>
          <w:szCs w:val="26"/>
        </w:rPr>
        <w:t>Трасса подъездной дороги</w:t>
      </w:r>
      <w:r w:rsidRPr="00226B95">
        <w:rPr>
          <w:rFonts w:ascii="Times New Roman" w:hAnsi="Times New Roman"/>
          <w:sz w:val="26"/>
          <w:szCs w:val="26"/>
        </w:rPr>
        <w:t xml:space="preserve"> протяженностью 56.3 м следует в общем юго-восточном направлении по пахотным землям. По трассе имеются пересечения с существующими подземными инженерными коммуникациями. Перепад высот от 171.36 м до 173.61 м</w:t>
      </w:r>
    </w:p>
    <w:p w:rsidR="00C56982" w:rsidRPr="00226B95" w:rsidRDefault="00C56982" w:rsidP="00C56982">
      <w:pPr>
        <w:pStyle w:val="af9"/>
        <w:spacing w:before="0" w:line="300" w:lineRule="exact"/>
        <w:rPr>
          <w:rFonts w:ascii="Times New Roman" w:hAnsi="Times New Roman"/>
          <w:sz w:val="26"/>
          <w:szCs w:val="26"/>
        </w:rPr>
      </w:pPr>
      <w:r w:rsidRPr="00226B95">
        <w:rPr>
          <w:rFonts w:ascii="Times New Roman" w:hAnsi="Times New Roman"/>
          <w:b/>
          <w:i/>
          <w:sz w:val="26"/>
          <w:szCs w:val="26"/>
        </w:rPr>
        <w:t xml:space="preserve">Трасса водовода от ГР1 до </w:t>
      </w:r>
      <w:proofErr w:type="spellStart"/>
      <w:r w:rsidRPr="00226B95">
        <w:rPr>
          <w:rFonts w:ascii="Times New Roman" w:hAnsi="Times New Roman"/>
          <w:b/>
          <w:i/>
          <w:sz w:val="26"/>
          <w:szCs w:val="26"/>
        </w:rPr>
        <w:t>скв</w:t>
      </w:r>
      <w:proofErr w:type="spellEnd"/>
      <w:r w:rsidRPr="00226B95">
        <w:rPr>
          <w:rFonts w:ascii="Times New Roman" w:hAnsi="Times New Roman"/>
          <w:b/>
          <w:i/>
          <w:sz w:val="26"/>
          <w:szCs w:val="26"/>
        </w:rPr>
        <w:t xml:space="preserve">. 202 </w:t>
      </w:r>
      <w:r w:rsidRPr="00226B95">
        <w:rPr>
          <w:rFonts w:ascii="Times New Roman" w:hAnsi="Times New Roman"/>
          <w:sz w:val="26"/>
          <w:szCs w:val="26"/>
        </w:rPr>
        <w:t>протяженностью 262.8 м следует в общем северо-восточном</w:t>
      </w:r>
      <w:proofErr w:type="gramStart"/>
      <w:r w:rsidRPr="00226B95">
        <w:rPr>
          <w:rFonts w:ascii="Times New Roman" w:hAnsi="Times New Roman"/>
          <w:sz w:val="26"/>
          <w:szCs w:val="26"/>
        </w:rPr>
        <w:t xml:space="preserve"> ,</w:t>
      </w:r>
      <w:proofErr w:type="gramEnd"/>
      <w:r w:rsidRPr="00226B95">
        <w:rPr>
          <w:rFonts w:ascii="Times New Roman" w:hAnsi="Times New Roman"/>
          <w:sz w:val="26"/>
          <w:szCs w:val="26"/>
        </w:rPr>
        <w:t xml:space="preserve"> потом юго-восточном направлении по пахотным, пастбищным землям. По трассе имеются пересечения с существующими </w:t>
      </w:r>
      <w:r w:rsidRPr="00226B95">
        <w:rPr>
          <w:rFonts w:ascii="Times New Roman" w:hAnsi="Times New Roman"/>
          <w:sz w:val="26"/>
          <w:szCs w:val="26"/>
        </w:rPr>
        <w:lastRenderedPageBreak/>
        <w:t>подземными инженерными коммуникациями. Перепад высот от 174.01 м до 179.78 м</w:t>
      </w:r>
    </w:p>
    <w:p w:rsidR="00C56982" w:rsidRPr="00226B95" w:rsidRDefault="009050B4" w:rsidP="00C56982">
      <w:pPr>
        <w:pStyle w:val="af9"/>
        <w:spacing w:before="0" w:line="300" w:lineRule="exact"/>
        <w:rPr>
          <w:rFonts w:ascii="Times New Roman" w:hAnsi="Times New Roman"/>
          <w:sz w:val="26"/>
          <w:szCs w:val="26"/>
        </w:rPr>
      </w:pPr>
      <w:r>
        <w:rPr>
          <w:b/>
          <w:noProof/>
        </w:rPr>
        <w:drawing>
          <wp:anchor distT="0" distB="0" distL="114300" distR="114300" simplePos="0" relativeHeight="251663360" behindDoc="1" locked="0" layoutInCell="1" allowOverlap="1" wp14:anchorId="63867D38" wp14:editId="397EBAE4">
            <wp:simplePos x="0" y="0"/>
            <wp:positionH relativeFrom="column">
              <wp:posOffset>131977</wp:posOffset>
            </wp:positionH>
            <wp:positionV relativeFrom="paragraph">
              <wp:posOffset>375758</wp:posOffset>
            </wp:positionV>
            <wp:extent cx="5940425" cy="5644515"/>
            <wp:effectExtent l="0" t="0" r="3175" b="0"/>
            <wp:wrapTight wrapText="bothSides">
              <wp:wrapPolygon edited="0">
                <wp:start x="0" y="0"/>
                <wp:lineTo x="0" y="21505"/>
                <wp:lineTo x="21542" y="21505"/>
                <wp:lineTo x="2154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64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982" w:rsidRPr="00226B95">
        <w:rPr>
          <w:rFonts w:ascii="Times New Roman" w:hAnsi="Times New Roman"/>
          <w:b/>
          <w:i/>
          <w:sz w:val="26"/>
          <w:szCs w:val="26"/>
        </w:rPr>
        <w:t>Трасса кабеля анодного заземлителя</w:t>
      </w:r>
      <w:r w:rsidR="00C56982" w:rsidRPr="00226B95">
        <w:rPr>
          <w:rFonts w:ascii="Times New Roman" w:hAnsi="Times New Roman"/>
          <w:sz w:val="26"/>
          <w:szCs w:val="26"/>
        </w:rPr>
        <w:t xml:space="preserve"> протяженностью 151.4 м следует в общем юго-восточном направлении по пахотным землям. По трассе имеются пересечения с существующими подземными инженерными коммуникациями. Перепад высот от 176.07 м до 176.75 м</w:t>
      </w:r>
    </w:p>
    <w:p w:rsidR="00C56982" w:rsidRDefault="00C56982" w:rsidP="00D24475">
      <w:pPr>
        <w:pStyle w:val="af9"/>
        <w:spacing w:before="0"/>
        <w:rPr>
          <w:rFonts w:ascii="Times New Roman" w:hAnsi="Times New Roman"/>
          <w:sz w:val="28"/>
          <w:szCs w:val="28"/>
        </w:rPr>
      </w:pPr>
    </w:p>
    <w:p w:rsidR="00C56982" w:rsidRDefault="00C56982" w:rsidP="00D24475">
      <w:pPr>
        <w:pStyle w:val="af9"/>
        <w:spacing w:before="0"/>
        <w:rPr>
          <w:rFonts w:ascii="Times New Roman" w:hAnsi="Times New Roman"/>
          <w:sz w:val="28"/>
          <w:szCs w:val="28"/>
        </w:rPr>
      </w:pPr>
    </w:p>
    <w:p w:rsidR="00E02F0F" w:rsidRPr="00D24475" w:rsidRDefault="00E02F0F" w:rsidP="00D24475">
      <w:pPr>
        <w:pStyle w:val="af9"/>
        <w:spacing w:before="0"/>
        <w:rPr>
          <w:rFonts w:ascii="Times New Roman" w:hAnsi="Times New Roman"/>
          <w:sz w:val="28"/>
          <w:szCs w:val="28"/>
        </w:rPr>
      </w:pPr>
    </w:p>
    <w:p w:rsidR="00E02F0F" w:rsidRPr="00D24475" w:rsidRDefault="00E02F0F" w:rsidP="00D24475">
      <w:pPr>
        <w:pStyle w:val="af9"/>
        <w:shd w:val="clear" w:color="auto" w:fill="FFFFFF" w:themeFill="background1"/>
        <w:spacing w:before="0"/>
        <w:ind w:firstLine="142"/>
        <w:jc w:val="center"/>
        <w:rPr>
          <w:rFonts w:ascii="Times New Roman" w:hAnsi="Times New Roman"/>
          <w:color w:val="FF0000"/>
          <w:sz w:val="28"/>
          <w:szCs w:val="28"/>
        </w:rPr>
      </w:pPr>
    </w:p>
    <w:p w:rsidR="00E02F0F" w:rsidRPr="00D24475" w:rsidRDefault="00E02F0F" w:rsidP="00D24475">
      <w:pPr>
        <w:pStyle w:val="af9"/>
        <w:spacing w:before="0"/>
        <w:ind w:firstLine="0"/>
        <w:jc w:val="center"/>
        <w:rPr>
          <w:rFonts w:ascii="Times New Roman" w:hAnsi="Times New Roman"/>
          <w:sz w:val="28"/>
          <w:szCs w:val="28"/>
          <w:highlight w:val="yellow"/>
        </w:rPr>
      </w:pPr>
    </w:p>
    <w:p w:rsidR="00E02F0F" w:rsidRDefault="00E02F0F" w:rsidP="00D24475">
      <w:pPr>
        <w:pStyle w:val="aff6"/>
        <w:spacing w:before="0" w:after="0"/>
        <w:rPr>
          <w:rFonts w:ascii="Times New Roman" w:hAnsi="Times New Roman"/>
          <w:sz w:val="28"/>
          <w:szCs w:val="28"/>
        </w:rPr>
      </w:pPr>
      <w:r w:rsidRPr="00D24475">
        <w:rPr>
          <w:rFonts w:ascii="Times New Roman" w:hAnsi="Times New Roman"/>
          <w:sz w:val="28"/>
          <w:szCs w:val="28"/>
        </w:rPr>
        <w:t xml:space="preserve">Рисунок </w:t>
      </w:r>
      <w:bookmarkStart w:id="1" w:name="Рис1_1"/>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Рисунок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w:t>
      </w:r>
      <w:r w:rsidRPr="00D24475">
        <w:rPr>
          <w:rFonts w:ascii="Times New Roman" w:hAnsi="Times New Roman"/>
          <w:sz w:val="28"/>
          <w:szCs w:val="28"/>
        </w:rPr>
        <w:fldChar w:fldCharType="end"/>
      </w:r>
      <w:bookmarkEnd w:id="1"/>
      <w:r w:rsidRPr="00D24475">
        <w:rPr>
          <w:rFonts w:ascii="Times New Roman" w:hAnsi="Times New Roman"/>
          <w:sz w:val="28"/>
          <w:szCs w:val="28"/>
        </w:rPr>
        <w:t xml:space="preserve"> – Обзорная схема района проектируемых работ</w:t>
      </w:r>
    </w:p>
    <w:p w:rsidR="00646A9C" w:rsidRDefault="00646A9C" w:rsidP="004308EB">
      <w:pPr>
        <w:spacing w:before="120"/>
        <w:ind w:firstLine="680"/>
        <w:jc w:val="both"/>
        <w:rPr>
          <w:b/>
          <w:bCs/>
          <w:sz w:val="28"/>
          <w:szCs w:val="28"/>
        </w:rPr>
      </w:pPr>
      <w:bookmarkStart w:id="2" w:name="_Toc166748971"/>
      <w:bookmarkStart w:id="3" w:name="_Toc167863762"/>
      <w:bookmarkStart w:id="4" w:name="_Toc177809198"/>
      <w:bookmarkStart w:id="5" w:name="_Toc184712850"/>
      <w:bookmarkStart w:id="6" w:name="_Toc186252955"/>
      <w:bookmarkStart w:id="7" w:name="_Toc188869204"/>
      <w:bookmarkStart w:id="8" w:name="_Toc191434969"/>
      <w:bookmarkStart w:id="9" w:name="_Toc192324060"/>
      <w:bookmarkStart w:id="10" w:name="_Toc193786275"/>
      <w:bookmarkStart w:id="11" w:name="_Toc198551141"/>
      <w:bookmarkStart w:id="12" w:name="_Toc204749492"/>
      <w:bookmarkStart w:id="13" w:name="_Toc212866062"/>
      <w:bookmarkStart w:id="14" w:name="_Toc218309578"/>
      <w:bookmarkStart w:id="15" w:name="_Toc228247858"/>
      <w:bookmarkStart w:id="16" w:name="_Toc229384222"/>
      <w:bookmarkStart w:id="17" w:name="_Toc230070641"/>
      <w:bookmarkStart w:id="18" w:name="_Toc231634928"/>
      <w:bookmarkStart w:id="19" w:name="_Toc232219671"/>
      <w:bookmarkStart w:id="20" w:name="_Toc232475063"/>
      <w:bookmarkStart w:id="21" w:name="_Toc233422384"/>
      <w:bookmarkStart w:id="22" w:name="_Toc233442286"/>
      <w:bookmarkStart w:id="23" w:name="_Toc235351804"/>
      <w:bookmarkStart w:id="24" w:name="_Toc235521197"/>
      <w:bookmarkStart w:id="25" w:name="_Toc246146953"/>
      <w:bookmarkStart w:id="26" w:name="_Toc263232600"/>
      <w:bookmarkStart w:id="27" w:name="_Toc266361209"/>
      <w:bookmarkStart w:id="28" w:name="_Toc292192533"/>
      <w:bookmarkStart w:id="29" w:name="_Toc302043170"/>
      <w:bookmarkStart w:id="30" w:name="_Toc304536026"/>
      <w:bookmarkStart w:id="31" w:name="_Toc309631669"/>
      <w:bookmarkStart w:id="32" w:name="_Toc320803158"/>
      <w:bookmarkStart w:id="33" w:name="_Toc335385514"/>
      <w:bookmarkStart w:id="34" w:name="_Toc340138308"/>
      <w:bookmarkStart w:id="35" w:name="_Toc346104619"/>
      <w:bookmarkStart w:id="36" w:name="_Toc351642175"/>
      <w:bookmarkStart w:id="37" w:name="_Toc354732432"/>
      <w:bookmarkStart w:id="38" w:name="_Toc359589571"/>
    </w:p>
    <w:p w:rsidR="004308EB" w:rsidRPr="00996486" w:rsidRDefault="00180B87" w:rsidP="004308EB">
      <w:pPr>
        <w:spacing w:before="120"/>
        <w:ind w:firstLine="680"/>
        <w:jc w:val="both"/>
      </w:pPr>
      <w:r w:rsidRPr="00D24475">
        <w:rPr>
          <w:b/>
          <w:bCs/>
          <w:sz w:val="28"/>
          <w:szCs w:val="28"/>
        </w:rPr>
        <w:lastRenderedPageBreak/>
        <w:t>Температура воздуха.</w:t>
      </w:r>
      <w:r w:rsidRPr="00D24475">
        <w:rPr>
          <w:bCs/>
          <w:i/>
          <w:sz w:val="28"/>
          <w:szCs w:val="28"/>
        </w:rPr>
        <w:t xml:space="preserve"> </w:t>
      </w:r>
      <w:r w:rsidR="004308EB" w:rsidRPr="004308EB">
        <w:rPr>
          <w:sz w:val="28"/>
          <w:szCs w:val="28"/>
        </w:rPr>
        <w:t>Средняя дата перехода среднесуточной температуры воздуха через 0</w:t>
      </w:r>
      <w:proofErr w:type="gramStart"/>
      <w:r w:rsidR="004308EB" w:rsidRPr="004308EB">
        <w:rPr>
          <w:sz w:val="28"/>
          <w:szCs w:val="28"/>
        </w:rPr>
        <w:t xml:space="preserve"> °С</w:t>
      </w:r>
      <w:proofErr w:type="gramEnd"/>
      <w:r w:rsidR="004308EB" w:rsidRPr="004308EB">
        <w:rPr>
          <w:sz w:val="28"/>
          <w:szCs w:val="28"/>
        </w:rPr>
        <w:t xml:space="preserve"> весной приходится на 3-6 апреля, осенью - на 28-31 октября. Средняя месячная максимальная температура воздуха самого жаркого месяца (июля) равна плюс 26,4 °С. </w:t>
      </w:r>
      <w:r w:rsidR="004308EB" w:rsidRPr="004308EB">
        <w:rPr>
          <w:rFonts w:cs="Arial"/>
          <w:bCs/>
          <w:sz w:val="28"/>
          <w:szCs w:val="28"/>
        </w:rPr>
        <w:t xml:space="preserve">Температура холодного периода (средняя температура наиболее холодной части отопительного периода) равна минус 16,5 </w:t>
      </w:r>
      <w:r w:rsidR="004308EB" w:rsidRPr="004308EB">
        <w:rPr>
          <w:sz w:val="28"/>
          <w:szCs w:val="28"/>
        </w:rPr>
        <w:t>°С.</w:t>
      </w:r>
      <w:r w:rsidR="00996486" w:rsidRPr="00996486">
        <w:rPr>
          <w:sz w:val="28"/>
          <w:szCs w:val="28"/>
        </w:rPr>
        <w:t xml:space="preserve"> </w:t>
      </w:r>
    </w:p>
    <w:p w:rsidR="00180B87" w:rsidRPr="00D24475" w:rsidRDefault="00180B87" w:rsidP="004308EB">
      <w:pPr>
        <w:ind w:firstLine="680"/>
        <w:jc w:val="both"/>
        <w:rPr>
          <w:sz w:val="28"/>
          <w:szCs w:val="28"/>
        </w:rPr>
      </w:pPr>
      <w:r w:rsidRPr="00D24475">
        <w:rPr>
          <w:sz w:val="28"/>
          <w:szCs w:val="28"/>
        </w:rPr>
        <w:t xml:space="preserve">Таблица </w:t>
      </w:r>
      <w:r w:rsidR="00CA4545">
        <w:rPr>
          <w:sz w:val="28"/>
          <w:szCs w:val="28"/>
        </w:rPr>
        <w:t>1</w:t>
      </w:r>
      <w:r w:rsidRPr="00D24475">
        <w:rPr>
          <w:sz w:val="28"/>
          <w:szCs w:val="28"/>
        </w:rPr>
        <w:t>.</w:t>
      </w:r>
      <w:r w:rsidRPr="00D24475">
        <w:rPr>
          <w:sz w:val="28"/>
          <w:szCs w:val="28"/>
        </w:rPr>
        <w:fldChar w:fldCharType="begin"/>
      </w:r>
      <w:r w:rsidRPr="00D24475">
        <w:rPr>
          <w:sz w:val="28"/>
          <w:szCs w:val="28"/>
        </w:rPr>
        <w:instrText xml:space="preserve"> SEQ Таблица \* ARABIC \s 1 </w:instrText>
      </w:r>
      <w:r w:rsidRPr="00D24475">
        <w:rPr>
          <w:sz w:val="28"/>
          <w:szCs w:val="28"/>
        </w:rPr>
        <w:fldChar w:fldCharType="separate"/>
      </w:r>
      <w:r w:rsidR="00803363">
        <w:rPr>
          <w:noProof/>
          <w:sz w:val="28"/>
          <w:szCs w:val="28"/>
        </w:rPr>
        <w:t>1</w:t>
      </w:r>
      <w:r w:rsidRPr="00D24475">
        <w:rPr>
          <w:noProof/>
          <w:sz w:val="28"/>
          <w:szCs w:val="28"/>
        </w:rPr>
        <w:fldChar w:fldCharType="end"/>
      </w:r>
      <w:r w:rsidRPr="00D24475">
        <w:rPr>
          <w:sz w:val="28"/>
          <w:szCs w:val="28"/>
        </w:rPr>
        <w:t xml:space="preserve"> - Температурные параметры холодного периода года (</w:t>
      </w:r>
      <w:r w:rsidRPr="00D24475">
        <w:rPr>
          <w:bCs/>
          <w:spacing w:val="-2"/>
          <w:sz w:val="28"/>
          <w:szCs w:val="28"/>
        </w:rPr>
        <w:t>СП 131.13330.2012</w:t>
      </w:r>
      <w:r w:rsidRPr="00D24475">
        <w:rPr>
          <w:bCs/>
          <w:sz w:val="28"/>
          <w:szCs w:val="28"/>
        </w:rPr>
        <w:t>)</w:t>
      </w:r>
    </w:p>
    <w:tbl>
      <w:tblPr>
        <w:tblW w:w="5000" w:type="pct"/>
        <w:tblLook w:val="04A0" w:firstRow="1" w:lastRow="0" w:firstColumn="1" w:lastColumn="0" w:noHBand="0" w:noVBand="1"/>
      </w:tblPr>
      <w:tblGrid>
        <w:gridCol w:w="7779"/>
        <w:gridCol w:w="566"/>
        <w:gridCol w:w="1226"/>
      </w:tblGrid>
      <w:tr w:rsidR="00180B87" w:rsidRPr="00D24475" w:rsidTr="00CA4545">
        <w:trPr>
          <w:trHeight w:val="227"/>
        </w:trPr>
        <w:tc>
          <w:tcPr>
            <w:tcW w:w="4409" w:type="pct"/>
            <w:gridSpan w:val="2"/>
            <w:tcBorders>
              <w:top w:val="single" w:sz="4" w:space="0" w:color="auto"/>
              <w:left w:val="single" w:sz="4" w:space="0" w:color="auto"/>
              <w:bottom w:val="single" w:sz="4" w:space="0" w:color="auto"/>
              <w:right w:val="single" w:sz="4" w:space="0" w:color="auto"/>
            </w:tcBorders>
            <w:vAlign w:val="center"/>
          </w:tcPr>
          <w:p w:rsidR="00180B87" w:rsidRPr="00102BB9" w:rsidRDefault="00180B87" w:rsidP="00D24475">
            <w:pPr>
              <w:pStyle w:val="affd"/>
              <w:rPr>
                <w:rFonts w:ascii="Times New Roman" w:hAnsi="Times New Roman"/>
                <w:sz w:val="24"/>
                <w:szCs w:val="24"/>
                <w:lang w:val="en-US"/>
              </w:rPr>
            </w:pPr>
            <w:proofErr w:type="spellStart"/>
            <w:r w:rsidRPr="00102BB9">
              <w:rPr>
                <w:rFonts w:ascii="Times New Roman" w:hAnsi="Times New Roman"/>
                <w:sz w:val="24"/>
                <w:szCs w:val="24"/>
                <w:lang w:val="en-US"/>
              </w:rPr>
              <w:t>Параметр</w:t>
            </w:r>
            <w:proofErr w:type="spellEnd"/>
          </w:p>
        </w:tc>
        <w:tc>
          <w:tcPr>
            <w:tcW w:w="591" w:type="pct"/>
            <w:tcBorders>
              <w:top w:val="single" w:sz="4" w:space="0" w:color="auto"/>
              <w:left w:val="single" w:sz="4" w:space="0" w:color="auto"/>
              <w:bottom w:val="single" w:sz="4" w:space="0" w:color="auto"/>
              <w:right w:val="single" w:sz="4" w:space="0" w:color="auto"/>
            </w:tcBorders>
            <w:vAlign w:val="center"/>
          </w:tcPr>
          <w:p w:rsidR="00180B87" w:rsidRPr="00102BB9" w:rsidRDefault="00180B87" w:rsidP="00D24475">
            <w:pPr>
              <w:pStyle w:val="affd"/>
              <w:rPr>
                <w:rFonts w:ascii="Times New Roman" w:hAnsi="Times New Roman"/>
                <w:sz w:val="24"/>
                <w:szCs w:val="24"/>
                <w:lang w:val="en-US"/>
              </w:rPr>
            </w:pPr>
            <w:proofErr w:type="spellStart"/>
            <w:r w:rsidRPr="00102BB9">
              <w:rPr>
                <w:rFonts w:ascii="Times New Roman" w:hAnsi="Times New Roman"/>
                <w:sz w:val="24"/>
                <w:szCs w:val="24"/>
                <w:lang w:val="en-US"/>
              </w:rPr>
              <w:t>Значение</w:t>
            </w:r>
            <w:proofErr w:type="spellEnd"/>
          </w:p>
        </w:tc>
      </w:tr>
      <w:tr w:rsidR="00180B87" w:rsidRPr="00CA4545" w:rsidTr="00CA4545">
        <w:trPr>
          <w:trHeight w:val="227"/>
        </w:trPr>
        <w:tc>
          <w:tcPr>
            <w:tcW w:w="4093" w:type="pct"/>
            <w:vMerge w:val="restar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rPr>
            </w:pPr>
            <w:r w:rsidRPr="00CA4545">
              <w:rPr>
                <w:rFonts w:ascii="Times New Roman" w:hAnsi="Times New Roman"/>
                <w:b w:val="0"/>
              </w:rPr>
              <w:t>Температура воздуха наиболее холодных суток, ºС, обеспеченностью</w:t>
            </w:r>
          </w:p>
        </w:tc>
        <w:tc>
          <w:tcPr>
            <w:tcW w:w="316"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lang w:val="en-US"/>
              </w:rPr>
            </w:pPr>
            <w:r w:rsidRPr="00CA4545">
              <w:rPr>
                <w:rFonts w:ascii="Times New Roman" w:hAnsi="Times New Roman"/>
                <w:b w:val="0"/>
                <w:lang w:val="en-US"/>
              </w:rPr>
              <w:t>0,98</w:t>
            </w:r>
          </w:p>
        </w:tc>
        <w:tc>
          <w:tcPr>
            <w:tcW w:w="591"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rPr>
                <w:rFonts w:ascii="Times New Roman" w:hAnsi="Times New Roman"/>
                <w:b w:val="0"/>
                <w:lang w:val="en-US"/>
              </w:rPr>
            </w:pPr>
            <w:r w:rsidRPr="00CA4545">
              <w:rPr>
                <w:rFonts w:ascii="Times New Roman" w:hAnsi="Times New Roman"/>
                <w:b w:val="0"/>
                <w:lang w:val="en-US"/>
              </w:rPr>
              <w:t>-39</w:t>
            </w:r>
          </w:p>
        </w:tc>
      </w:tr>
      <w:tr w:rsidR="00180B87" w:rsidRPr="00CA4545" w:rsidTr="00CA4545">
        <w:trPr>
          <w:trHeight w:val="227"/>
        </w:trPr>
        <w:tc>
          <w:tcPr>
            <w:tcW w:w="4093" w:type="pct"/>
            <w:vMerge/>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lang w:val="en-US"/>
              </w:rPr>
            </w:pPr>
          </w:p>
        </w:tc>
        <w:tc>
          <w:tcPr>
            <w:tcW w:w="316"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lang w:val="en-US"/>
              </w:rPr>
            </w:pPr>
            <w:r w:rsidRPr="00CA4545">
              <w:rPr>
                <w:rFonts w:ascii="Times New Roman" w:hAnsi="Times New Roman"/>
                <w:b w:val="0"/>
                <w:lang w:val="en-US"/>
              </w:rPr>
              <w:t>0,92</w:t>
            </w:r>
          </w:p>
        </w:tc>
        <w:tc>
          <w:tcPr>
            <w:tcW w:w="591"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rPr>
                <w:rFonts w:ascii="Times New Roman" w:hAnsi="Times New Roman"/>
                <w:b w:val="0"/>
                <w:lang w:val="en-US"/>
              </w:rPr>
            </w:pPr>
            <w:r w:rsidRPr="00CA4545">
              <w:rPr>
                <w:rFonts w:ascii="Times New Roman" w:hAnsi="Times New Roman"/>
                <w:b w:val="0"/>
                <w:lang w:val="en-US"/>
              </w:rPr>
              <w:t>-36</w:t>
            </w:r>
          </w:p>
        </w:tc>
      </w:tr>
      <w:tr w:rsidR="00180B87" w:rsidRPr="00CA4545" w:rsidTr="00CA4545">
        <w:trPr>
          <w:trHeight w:val="227"/>
        </w:trPr>
        <w:tc>
          <w:tcPr>
            <w:tcW w:w="4093" w:type="pct"/>
            <w:vMerge w:val="restar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rPr>
            </w:pPr>
            <w:r w:rsidRPr="00CA4545">
              <w:rPr>
                <w:rFonts w:ascii="Times New Roman" w:hAnsi="Times New Roman"/>
                <w:b w:val="0"/>
              </w:rPr>
              <w:t>Температура воздуха наиболее холодной пятидневки, ºС, обеспеченностью</w:t>
            </w:r>
          </w:p>
        </w:tc>
        <w:tc>
          <w:tcPr>
            <w:tcW w:w="316"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lang w:val="en-US"/>
              </w:rPr>
            </w:pPr>
            <w:r w:rsidRPr="00CA4545">
              <w:rPr>
                <w:rFonts w:ascii="Times New Roman" w:hAnsi="Times New Roman"/>
                <w:b w:val="0"/>
                <w:lang w:val="en-US"/>
              </w:rPr>
              <w:t>0,98</w:t>
            </w:r>
          </w:p>
        </w:tc>
        <w:tc>
          <w:tcPr>
            <w:tcW w:w="591"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rPr>
                <w:rFonts w:ascii="Times New Roman" w:hAnsi="Times New Roman"/>
                <w:b w:val="0"/>
                <w:lang w:val="en-US"/>
              </w:rPr>
            </w:pPr>
            <w:r w:rsidRPr="00CA4545">
              <w:rPr>
                <w:rFonts w:ascii="Times New Roman" w:hAnsi="Times New Roman"/>
                <w:b w:val="0"/>
                <w:lang w:val="en-US"/>
              </w:rPr>
              <w:t>-36</w:t>
            </w:r>
          </w:p>
        </w:tc>
      </w:tr>
      <w:tr w:rsidR="00180B87" w:rsidRPr="00CA4545" w:rsidTr="00CA4545">
        <w:trPr>
          <w:trHeight w:val="227"/>
        </w:trPr>
        <w:tc>
          <w:tcPr>
            <w:tcW w:w="4093" w:type="pct"/>
            <w:vMerge/>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lang w:val="en-US"/>
              </w:rPr>
            </w:pPr>
          </w:p>
        </w:tc>
        <w:tc>
          <w:tcPr>
            <w:tcW w:w="316"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lang w:val="en-US"/>
              </w:rPr>
            </w:pPr>
            <w:r w:rsidRPr="00CA4545">
              <w:rPr>
                <w:rFonts w:ascii="Times New Roman" w:hAnsi="Times New Roman"/>
                <w:b w:val="0"/>
                <w:lang w:val="en-US"/>
              </w:rPr>
              <w:t>0,92</w:t>
            </w:r>
          </w:p>
        </w:tc>
        <w:tc>
          <w:tcPr>
            <w:tcW w:w="591"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rPr>
                <w:rFonts w:ascii="Times New Roman" w:hAnsi="Times New Roman"/>
                <w:b w:val="0"/>
                <w:lang w:val="en-US"/>
              </w:rPr>
            </w:pPr>
            <w:r w:rsidRPr="00CA4545">
              <w:rPr>
                <w:rFonts w:ascii="Times New Roman" w:hAnsi="Times New Roman"/>
                <w:b w:val="0"/>
                <w:lang w:val="en-US"/>
              </w:rPr>
              <w:t>-30</w:t>
            </w:r>
          </w:p>
        </w:tc>
      </w:tr>
      <w:tr w:rsidR="00180B87" w:rsidRPr="00CA4545" w:rsidTr="00CA4545">
        <w:trPr>
          <w:trHeight w:val="227"/>
        </w:trPr>
        <w:tc>
          <w:tcPr>
            <w:tcW w:w="4409" w:type="pct"/>
            <w:gridSpan w:val="2"/>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rPr>
            </w:pPr>
            <w:r w:rsidRPr="00CA4545">
              <w:rPr>
                <w:rFonts w:ascii="Times New Roman" w:hAnsi="Times New Roman"/>
                <w:b w:val="0"/>
              </w:rPr>
              <w:t>Продолжительность периода со средней суточной температурой воздуха ≤0</w:t>
            </w:r>
            <w:proofErr w:type="gramStart"/>
            <w:r w:rsidRPr="00CA4545">
              <w:rPr>
                <w:rFonts w:ascii="Times New Roman" w:hAnsi="Times New Roman"/>
                <w:b w:val="0"/>
              </w:rPr>
              <w:t xml:space="preserve"> °С</w:t>
            </w:r>
            <w:proofErr w:type="gramEnd"/>
            <w:r w:rsidRPr="00CA4545">
              <w:rPr>
                <w:rFonts w:ascii="Times New Roman" w:hAnsi="Times New Roman"/>
                <w:b w:val="0"/>
              </w:rPr>
              <w:t xml:space="preserve">, </w:t>
            </w:r>
            <w:proofErr w:type="spellStart"/>
            <w:r w:rsidRPr="00CA4545">
              <w:rPr>
                <w:rFonts w:ascii="Times New Roman" w:hAnsi="Times New Roman"/>
                <w:b w:val="0"/>
              </w:rPr>
              <w:t>сут</w:t>
            </w:r>
            <w:proofErr w:type="spellEnd"/>
          </w:p>
        </w:tc>
        <w:tc>
          <w:tcPr>
            <w:tcW w:w="591"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rPr>
                <w:rFonts w:ascii="Times New Roman" w:hAnsi="Times New Roman"/>
                <w:b w:val="0"/>
                <w:lang w:val="en-US"/>
              </w:rPr>
            </w:pPr>
            <w:r w:rsidRPr="00CA4545">
              <w:rPr>
                <w:rFonts w:ascii="Times New Roman" w:hAnsi="Times New Roman"/>
                <w:b w:val="0"/>
                <w:lang w:val="en-US"/>
              </w:rPr>
              <w:t>149</w:t>
            </w:r>
          </w:p>
        </w:tc>
      </w:tr>
      <w:tr w:rsidR="00180B87" w:rsidRPr="00CA4545" w:rsidTr="00CA4545">
        <w:trPr>
          <w:trHeight w:val="227"/>
        </w:trPr>
        <w:tc>
          <w:tcPr>
            <w:tcW w:w="4409" w:type="pct"/>
            <w:gridSpan w:val="2"/>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jc w:val="left"/>
              <w:rPr>
                <w:rFonts w:ascii="Times New Roman" w:hAnsi="Times New Roman"/>
                <w:b w:val="0"/>
              </w:rPr>
            </w:pPr>
            <w:proofErr w:type="gramStart"/>
            <w:r w:rsidRPr="00CA4545">
              <w:rPr>
                <w:rFonts w:ascii="Times New Roman" w:hAnsi="Times New Roman"/>
                <w:b w:val="0"/>
              </w:rPr>
              <w:t>Средний из абсолютных минимумов температуры воздуха за год, ºС (НПСК)</w:t>
            </w:r>
            <w:proofErr w:type="gramEnd"/>
          </w:p>
        </w:tc>
        <w:tc>
          <w:tcPr>
            <w:tcW w:w="591" w:type="pct"/>
            <w:tcBorders>
              <w:top w:val="single" w:sz="4" w:space="0" w:color="auto"/>
              <w:left w:val="single" w:sz="4" w:space="0" w:color="auto"/>
              <w:bottom w:val="single" w:sz="4" w:space="0" w:color="auto"/>
              <w:right w:val="single" w:sz="4" w:space="0" w:color="auto"/>
            </w:tcBorders>
            <w:vAlign w:val="center"/>
          </w:tcPr>
          <w:p w:rsidR="00180B87" w:rsidRPr="00CA4545" w:rsidRDefault="00180B87" w:rsidP="00D24475">
            <w:pPr>
              <w:pStyle w:val="affd"/>
              <w:rPr>
                <w:rFonts w:ascii="Times New Roman" w:hAnsi="Times New Roman"/>
                <w:b w:val="0"/>
                <w:lang w:val="en-US"/>
              </w:rPr>
            </w:pPr>
            <w:r w:rsidRPr="00CA4545">
              <w:rPr>
                <w:rFonts w:ascii="Times New Roman" w:hAnsi="Times New Roman"/>
                <w:b w:val="0"/>
                <w:lang w:val="en-US"/>
              </w:rPr>
              <w:t>-32</w:t>
            </w:r>
          </w:p>
        </w:tc>
      </w:tr>
    </w:tbl>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CA4545">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2</w:t>
      </w:r>
      <w:r w:rsidRPr="00D24475">
        <w:rPr>
          <w:rFonts w:ascii="Times New Roman" w:hAnsi="Times New Roman"/>
          <w:noProof/>
          <w:sz w:val="28"/>
          <w:szCs w:val="28"/>
        </w:rPr>
        <w:fldChar w:fldCharType="end"/>
      </w:r>
      <w:r w:rsidRPr="00D24475">
        <w:rPr>
          <w:rFonts w:ascii="Times New Roman" w:hAnsi="Times New Roman"/>
          <w:sz w:val="28"/>
          <w:szCs w:val="28"/>
        </w:rPr>
        <w:t xml:space="preserve"> - Температура воздуха, </w:t>
      </w:r>
      <w:r w:rsidRPr="00D24475">
        <w:rPr>
          <w:rFonts w:ascii="Times New Roman" w:hAnsi="Times New Roman"/>
          <w:sz w:val="28"/>
          <w:szCs w:val="28"/>
        </w:rPr>
        <w:sym w:font="Symbol" w:char="F0B0"/>
      </w:r>
      <w:proofErr w:type="gramStart"/>
      <w:r w:rsidRPr="00D24475">
        <w:rPr>
          <w:rFonts w:ascii="Times New Roman" w:hAnsi="Times New Roman"/>
          <w:sz w:val="28"/>
          <w:szCs w:val="28"/>
        </w:rPr>
        <w:t>С</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13"/>
        <w:gridCol w:w="753"/>
        <w:gridCol w:w="752"/>
        <w:gridCol w:w="752"/>
        <w:gridCol w:w="752"/>
        <w:gridCol w:w="752"/>
        <w:gridCol w:w="752"/>
        <w:gridCol w:w="752"/>
        <w:gridCol w:w="752"/>
        <w:gridCol w:w="752"/>
        <w:gridCol w:w="727"/>
        <w:gridCol w:w="678"/>
      </w:tblGrid>
      <w:tr w:rsidR="00180B87" w:rsidRPr="00CA4545" w:rsidTr="00180B87">
        <w:trPr>
          <w:trHeight w:val="454"/>
          <w:jc w:val="center"/>
        </w:trPr>
        <w:tc>
          <w:tcPr>
            <w:tcW w:w="4646" w:type="pct"/>
            <w:gridSpan w:val="12"/>
            <w:vAlign w:val="center"/>
          </w:tcPr>
          <w:p w:rsidR="00180B87" w:rsidRPr="00CA4545" w:rsidRDefault="00180B87" w:rsidP="00D24475">
            <w:pPr>
              <w:pStyle w:val="affd"/>
              <w:rPr>
                <w:rFonts w:ascii="Times New Roman" w:hAnsi="Times New Roman"/>
                <w:lang w:val="en-US"/>
              </w:rPr>
            </w:pPr>
            <w:proofErr w:type="spellStart"/>
            <w:r w:rsidRPr="00CA4545">
              <w:rPr>
                <w:rFonts w:ascii="Times New Roman" w:hAnsi="Times New Roman"/>
                <w:lang w:val="en-US"/>
              </w:rPr>
              <w:t>Месяц</w:t>
            </w:r>
            <w:proofErr w:type="spellEnd"/>
          </w:p>
        </w:tc>
        <w:tc>
          <w:tcPr>
            <w:tcW w:w="354" w:type="pct"/>
            <w:vMerge w:val="restart"/>
            <w:vAlign w:val="center"/>
          </w:tcPr>
          <w:p w:rsidR="00180B87" w:rsidRPr="00CA4545" w:rsidRDefault="00180B87" w:rsidP="00D24475">
            <w:pPr>
              <w:pStyle w:val="affd"/>
              <w:rPr>
                <w:rFonts w:ascii="Times New Roman" w:hAnsi="Times New Roman"/>
                <w:lang w:val="en-US"/>
              </w:rPr>
            </w:pPr>
            <w:proofErr w:type="spellStart"/>
            <w:r w:rsidRPr="00CA4545">
              <w:rPr>
                <w:rFonts w:ascii="Times New Roman" w:hAnsi="Times New Roman"/>
                <w:lang w:val="en-US"/>
              </w:rPr>
              <w:t>Год</w:t>
            </w:r>
            <w:proofErr w:type="spellEnd"/>
          </w:p>
        </w:tc>
      </w:tr>
      <w:tr w:rsidR="00180B87" w:rsidRPr="00CA4545" w:rsidTr="00180B87">
        <w:trPr>
          <w:trHeight w:val="454"/>
          <w:jc w:val="center"/>
        </w:trPr>
        <w:tc>
          <w:tcPr>
            <w:tcW w:w="357"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I</w:t>
            </w:r>
          </w:p>
        </w:tc>
        <w:tc>
          <w:tcPr>
            <w:tcW w:w="372"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II</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III</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IV</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V</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VI</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VII</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VIII</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IX</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X</w:t>
            </w:r>
          </w:p>
        </w:tc>
        <w:tc>
          <w:tcPr>
            <w:tcW w:w="393"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XI</w:t>
            </w:r>
          </w:p>
        </w:tc>
        <w:tc>
          <w:tcPr>
            <w:tcW w:w="380" w:type="pct"/>
            <w:vAlign w:val="center"/>
          </w:tcPr>
          <w:p w:rsidR="00180B87" w:rsidRPr="00CA4545" w:rsidRDefault="00180B87" w:rsidP="00D24475">
            <w:pPr>
              <w:pStyle w:val="affd"/>
              <w:rPr>
                <w:rFonts w:ascii="Times New Roman" w:hAnsi="Times New Roman"/>
                <w:lang w:val="en-US"/>
              </w:rPr>
            </w:pPr>
            <w:r w:rsidRPr="00CA4545">
              <w:rPr>
                <w:rFonts w:ascii="Times New Roman" w:hAnsi="Times New Roman"/>
                <w:lang w:val="en-US"/>
              </w:rPr>
              <w:t>XII</w:t>
            </w:r>
          </w:p>
        </w:tc>
        <w:tc>
          <w:tcPr>
            <w:tcW w:w="354" w:type="pct"/>
            <w:vMerge/>
            <w:vAlign w:val="center"/>
          </w:tcPr>
          <w:p w:rsidR="00180B87" w:rsidRPr="00CA4545" w:rsidRDefault="00180B87" w:rsidP="00D24475">
            <w:pPr>
              <w:pStyle w:val="affd"/>
              <w:rPr>
                <w:rFonts w:ascii="Times New Roman" w:hAnsi="Times New Roman"/>
                <w:lang w:val="en-US"/>
              </w:rPr>
            </w:pPr>
          </w:p>
        </w:tc>
      </w:tr>
      <w:tr w:rsidR="00180B87" w:rsidRPr="00CA4545" w:rsidTr="00180B87">
        <w:trPr>
          <w:trHeight w:val="454"/>
          <w:jc w:val="center"/>
        </w:trPr>
        <w:tc>
          <w:tcPr>
            <w:tcW w:w="5000" w:type="pct"/>
            <w:gridSpan w:val="13"/>
            <w:vAlign w:val="center"/>
          </w:tcPr>
          <w:p w:rsidR="00180B87" w:rsidRPr="00CA4545" w:rsidRDefault="00180B87" w:rsidP="00D24475">
            <w:pPr>
              <w:pStyle w:val="affb"/>
              <w:spacing w:before="0"/>
              <w:jc w:val="center"/>
              <w:rPr>
                <w:rFonts w:ascii="Times New Roman" w:hAnsi="Times New Roman"/>
                <w:b/>
              </w:rPr>
            </w:pPr>
            <w:r w:rsidRPr="00CA4545">
              <w:rPr>
                <w:rFonts w:ascii="Times New Roman" w:hAnsi="Times New Roman"/>
                <w:b/>
              </w:rPr>
              <w:t>Средняя месячная температура воздуха (</w:t>
            </w:r>
            <w:r w:rsidRPr="00CA4545">
              <w:rPr>
                <w:rFonts w:ascii="Times New Roman" w:hAnsi="Times New Roman"/>
                <w:b/>
                <w:bCs/>
                <w:spacing w:val="-2"/>
              </w:rPr>
              <w:t>СП 131.13330.2012</w:t>
            </w:r>
            <w:r w:rsidRPr="00CA4545">
              <w:rPr>
                <w:rFonts w:ascii="Times New Roman" w:hAnsi="Times New Roman"/>
                <w:b/>
                <w:bCs/>
              </w:rPr>
              <w:t>)</w:t>
            </w:r>
          </w:p>
        </w:tc>
      </w:tr>
      <w:tr w:rsidR="00180B87" w:rsidRPr="00CA4545" w:rsidTr="00180B87">
        <w:trPr>
          <w:trHeight w:val="454"/>
          <w:jc w:val="center"/>
        </w:trPr>
        <w:tc>
          <w:tcPr>
            <w:tcW w:w="357" w:type="pct"/>
            <w:vAlign w:val="center"/>
          </w:tcPr>
          <w:p w:rsidR="00180B87" w:rsidRPr="00CA4545" w:rsidRDefault="00180B87" w:rsidP="00495734">
            <w:pPr>
              <w:pStyle w:val="affd"/>
              <w:rPr>
                <w:rFonts w:ascii="Times New Roman" w:hAnsi="Times New Roman"/>
                <w:b w:val="0"/>
                <w:lang w:val="en-US"/>
              </w:rPr>
            </w:pPr>
            <w:r w:rsidRPr="00CA4545">
              <w:rPr>
                <w:rFonts w:ascii="Times New Roman" w:hAnsi="Times New Roman"/>
                <w:b w:val="0"/>
                <w:lang w:val="en-US"/>
              </w:rPr>
              <w:t>-1</w:t>
            </w:r>
            <w:r w:rsidR="00495734">
              <w:rPr>
                <w:rFonts w:ascii="Times New Roman" w:hAnsi="Times New Roman"/>
                <w:b w:val="0"/>
              </w:rPr>
              <w:t>2</w:t>
            </w:r>
            <w:r w:rsidRPr="00CA4545">
              <w:rPr>
                <w:rFonts w:ascii="Times New Roman" w:hAnsi="Times New Roman"/>
                <w:b w:val="0"/>
                <w:lang w:val="en-US"/>
              </w:rPr>
              <w:t>,5</w:t>
            </w:r>
          </w:p>
        </w:tc>
        <w:tc>
          <w:tcPr>
            <w:tcW w:w="372" w:type="pct"/>
            <w:vAlign w:val="center"/>
          </w:tcPr>
          <w:p w:rsidR="00180B87" w:rsidRPr="00495734" w:rsidRDefault="00180B87" w:rsidP="00495734">
            <w:pPr>
              <w:pStyle w:val="affd"/>
              <w:rPr>
                <w:rFonts w:ascii="Times New Roman" w:hAnsi="Times New Roman"/>
                <w:b w:val="0"/>
              </w:rPr>
            </w:pPr>
            <w:r w:rsidRPr="00CA4545">
              <w:rPr>
                <w:rFonts w:ascii="Times New Roman" w:hAnsi="Times New Roman"/>
                <w:b w:val="0"/>
                <w:lang w:val="en-US"/>
              </w:rPr>
              <w:t>-12,</w:t>
            </w:r>
            <w:r w:rsidR="00495734">
              <w:rPr>
                <w:rFonts w:ascii="Times New Roman" w:hAnsi="Times New Roman"/>
                <w:b w:val="0"/>
              </w:rPr>
              <w:t>3</w:t>
            </w:r>
          </w:p>
        </w:tc>
        <w:tc>
          <w:tcPr>
            <w:tcW w:w="393" w:type="pct"/>
            <w:vAlign w:val="center"/>
          </w:tcPr>
          <w:p w:rsidR="00180B87" w:rsidRPr="00495734" w:rsidRDefault="00495734" w:rsidP="00D24475">
            <w:pPr>
              <w:pStyle w:val="affd"/>
              <w:rPr>
                <w:rFonts w:ascii="Times New Roman" w:hAnsi="Times New Roman"/>
                <w:b w:val="0"/>
              </w:rPr>
            </w:pPr>
            <w:r>
              <w:rPr>
                <w:rFonts w:ascii="Times New Roman" w:hAnsi="Times New Roman"/>
                <w:b w:val="0"/>
                <w:lang w:val="en-US"/>
              </w:rPr>
              <w:t>-5,</w:t>
            </w:r>
            <w:r>
              <w:rPr>
                <w:rFonts w:ascii="Times New Roman" w:hAnsi="Times New Roman"/>
                <w:b w:val="0"/>
              </w:rPr>
              <w:t>3</w:t>
            </w:r>
          </w:p>
        </w:tc>
        <w:tc>
          <w:tcPr>
            <w:tcW w:w="393" w:type="pct"/>
            <w:vAlign w:val="center"/>
          </w:tcPr>
          <w:p w:rsidR="00180B87" w:rsidRPr="00495734" w:rsidRDefault="00495734" w:rsidP="00495734">
            <w:pPr>
              <w:pStyle w:val="affd"/>
              <w:rPr>
                <w:rFonts w:ascii="Times New Roman" w:hAnsi="Times New Roman"/>
                <w:b w:val="0"/>
              </w:rPr>
            </w:pPr>
            <w:r>
              <w:rPr>
                <w:rFonts w:ascii="Times New Roman" w:hAnsi="Times New Roman"/>
                <w:b w:val="0"/>
              </w:rPr>
              <w:t>6</w:t>
            </w:r>
            <w:r w:rsidR="00180B87" w:rsidRPr="00CA4545">
              <w:rPr>
                <w:rFonts w:ascii="Times New Roman" w:hAnsi="Times New Roman"/>
                <w:b w:val="0"/>
                <w:lang w:val="en-US"/>
              </w:rPr>
              <w:t>,</w:t>
            </w:r>
            <w:r>
              <w:rPr>
                <w:rFonts w:ascii="Times New Roman" w:hAnsi="Times New Roman"/>
                <w:b w:val="0"/>
              </w:rPr>
              <w:t>3</w:t>
            </w:r>
          </w:p>
        </w:tc>
        <w:tc>
          <w:tcPr>
            <w:tcW w:w="393" w:type="pct"/>
            <w:vAlign w:val="center"/>
          </w:tcPr>
          <w:p w:rsidR="00180B87" w:rsidRPr="00495734" w:rsidRDefault="00495734" w:rsidP="00D24475">
            <w:pPr>
              <w:pStyle w:val="affd"/>
              <w:rPr>
                <w:rFonts w:ascii="Times New Roman" w:hAnsi="Times New Roman"/>
                <w:b w:val="0"/>
              </w:rPr>
            </w:pPr>
            <w:r>
              <w:rPr>
                <w:rFonts w:ascii="Times New Roman" w:hAnsi="Times New Roman"/>
                <w:b w:val="0"/>
                <w:lang w:val="en-US"/>
              </w:rPr>
              <w:t>14,</w:t>
            </w:r>
            <w:r>
              <w:rPr>
                <w:rFonts w:ascii="Times New Roman" w:hAnsi="Times New Roman"/>
                <w:b w:val="0"/>
              </w:rPr>
              <w:t>7</w:t>
            </w:r>
          </w:p>
        </w:tc>
        <w:tc>
          <w:tcPr>
            <w:tcW w:w="393" w:type="pct"/>
            <w:vAlign w:val="center"/>
          </w:tcPr>
          <w:p w:rsidR="00180B87" w:rsidRPr="00495734" w:rsidRDefault="00495734" w:rsidP="00D24475">
            <w:pPr>
              <w:pStyle w:val="affd"/>
              <w:rPr>
                <w:rFonts w:ascii="Times New Roman" w:hAnsi="Times New Roman"/>
                <w:b w:val="0"/>
              </w:rPr>
            </w:pPr>
            <w:r>
              <w:rPr>
                <w:rFonts w:ascii="Times New Roman" w:hAnsi="Times New Roman"/>
                <w:b w:val="0"/>
                <w:lang w:val="en-US"/>
              </w:rPr>
              <w:t>18,</w:t>
            </w:r>
            <w:r>
              <w:rPr>
                <w:rFonts w:ascii="Times New Roman" w:hAnsi="Times New Roman"/>
                <w:b w:val="0"/>
              </w:rPr>
              <w:t>9</w:t>
            </w:r>
          </w:p>
        </w:tc>
        <w:tc>
          <w:tcPr>
            <w:tcW w:w="393" w:type="pct"/>
            <w:vAlign w:val="center"/>
          </w:tcPr>
          <w:p w:rsidR="00180B87" w:rsidRPr="00495734" w:rsidRDefault="00495734" w:rsidP="00D24475">
            <w:pPr>
              <w:pStyle w:val="affd"/>
              <w:rPr>
                <w:rFonts w:ascii="Times New Roman" w:hAnsi="Times New Roman"/>
                <w:b w:val="0"/>
              </w:rPr>
            </w:pPr>
            <w:r>
              <w:rPr>
                <w:rFonts w:ascii="Times New Roman" w:hAnsi="Times New Roman"/>
                <w:b w:val="0"/>
                <w:lang w:val="en-US"/>
              </w:rPr>
              <w:t>20,</w:t>
            </w:r>
            <w:r>
              <w:rPr>
                <w:rFonts w:ascii="Times New Roman" w:hAnsi="Times New Roman"/>
                <w:b w:val="0"/>
              </w:rPr>
              <w:t>7</w:t>
            </w:r>
          </w:p>
        </w:tc>
        <w:tc>
          <w:tcPr>
            <w:tcW w:w="393" w:type="pct"/>
            <w:vAlign w:val="center"/>
          </w:tcPr>
          <w:p w:rsidR="00180B87" w:rsidRPr="00495734" w:rsidRDefault="00180B87" w:rsidP="00495734">
            <w:pPr>
              <w:pStyle w:val="affd"/>
              <w:rPr>
                <w:rFonts w:ascii="Times New Roman" w:hAnsi="Times New Roman"/>
                <w:b w:val="0"/>
              </w:rPr>
            </w:pPr>
            <w:r w:rsidRPr="00CA4545">
              <w:rPr>
                <w:rFonts w:ascii="Times New Roman" w:hAnsi="Times New Roman"/>
                <w:b w:val="0"/>
                <w:lang w:val="en-US"/>
              </w:rPr>
              <w:t>1</w:t>
            </w:r>
            <w:r w:rsidR="00495734">
              <w:rPr>
                <w:rFonts w:ascii="Times New Roman" w:hAnsi="Times New Roman"/>
                <w:b w:val="0"/>
              </w:rPr>
              <w:t>8</w:t>
            </w:r>
            <w:r w:rsidRPr="00CA4545">
              <w:rPr>
                <w:rFonts w:ascii="Times New Roman" w:hAnsi="Times New Roman"/>
                <w:b w:val="0"/>
                <w:lang w:val="en-US"/>
              </w:rPr>
              <w:t>,</w:t>
            </w:r>
            <w:r w:rsidR="00495734">
              <w:rPr>
                <w:rFonts w:ascii="Times New Roman" w:hAnsi="Times New Roman"/>
                <w:b w:val="0"/>
              </w:rPr>
              <w:t>6</w:t>
            </w:r>
          </w:p>
        </w:tc>
        <w:tc>
          <w:tcPr>
            <w:tcW w:w="393" w:type="pct"/>
            <w:vAlign w:val="center"/>
          </w:tcPr>
          <w:p w:rsidR="00180B87" w:rsidRPr="00495734" w:rsidRDefault="00495734" w:rsidP="00D24475">
            <w:pPr>
              <w:pStyle w:val="affd"/>
              <w:rPr>
                <w:rFonts w:ascii="Times New Roman" w:hAnsi="Times New Roman"/>
                <w:b w:val="0"/>
              </w:rPr>
            </w:pPr>
            <w:r>
              <w:rPr>
                <w:rFonts w:ascii="Times New Roman" w:hAnsi="Times New Roman"/>
                <w:b w:val="0"/>
                <w:lang w:val="en-US"/>
              </w:rPr>
              <w:t>12,</w:t>
            </w:r>
            <w:r>
              <w:rPr>
                <w:rFonts w:ascii="Times New Roman" w:hAnsi="Times New Roman"/>
                <w:b w:val="0"/>
              </w:rPr>
              <w:t>5</w:t>
            </w:r>
          </w:p>
        </w:tc>
        <w:tc>
          <w:tcPr>
            <w:tcW w:w="393" w:type="pct"/>
            <w:vAlign w:val="center"/>
          </w:tcPr>
          <w:p w:rsidR="00180B87" w:rsidRPr="00495734" w:rsidRDefault="00495734" w:rsidP="00D24475">
            <w:pPr>
              <w:pStyle w:val="affd"/>
              <w:rPr>
                <w:rFonts w:ascii="Times New Roman" w:hAnsi="Times New Roman"/>
                <w:b w:val="0"/>
              </w:rPr>
            </w:pPr>
            <w:r>
              <w:rPr>
                <w:rFonts w:ascii="Times New Roman" w:hAnsi="Times New Roman"/>
                <w:b w:val="0"/>
                <w:lang w:val="en-US"/>
              </w:rPr>
              <w:t>4,</w:t>
            </w:r>
            <w:r>
              <w:rPr>
                <w:rFonts w:ascii="Times New Roman" w:hAnsi="Times New Roman"/>
                <w:b w:val="0"/>
              </w:rPr>
              <w:t>6</w:t>
            </w:r>
          </w:p>
        </w:tc>
        <w:tc>
          <w:tcPr>
            <w:tcW w:w="393" w:type="pct"/>
            <w:vAlign w:val="center"/>
          </w:tcPr>
          <w:p w:rsidR="00180B87" w:rsidRPr="00495734" w:rsidRDefault="00495734" w:rsidP="00495734">
            <w:pPr>
              <w:pStyle w:val="affd"/>
              <w:rPr>
                <w:rFonts w:ascii="Times New Roman" w:hAnsi="Times New Roman"/>
                <w:b w:val="0"/>
              </w:rPr>
            </w:pPr>
            <w:r>
              <w:rPr>
                <w:rFonts w:ascii="Times New Roman" w:hAnsi="Times New Roman"/>
                <w:b w:val="0"/>
                <w:lang w:val="en-US"/>
              </w:rPr>
              <w:t>-</w:t>
            </w:r>
            <w:r>
              <w:rPr>
                <w:rFonts w:ascii="Times New Roman" w:hAnsi="Times New Roman"/>
                <w:b w:val="0"/>
              </w:rPr>
              <w:t>2</w:t>
            </w:r>
            <w:r w:rsidR="00180B87" w:rsidRPr="00CA4545">
              <w:rPr>
                <w:rFonts w:ascii="Times New Roman" w:hAnsi="Times New Roman"/>
                <w:b w:val="0"/>
                <w:lang w:val="en-US"/>
              </w:rPr>
              <w:t>,</w:t>
            </w:r>
            <w:r>
              <w:rPr>
                <w:rFonts w:ascii="Times New Roman" w:hAnsi="Times New Roman"/>
                <w:b w:val="0"/>
              </w:rPr>
              <w:t>7</w:t>
            </w:r>
          </w:p>
        </w:tc>
        <w:tc>
          <w:tcPr>
            <w:tcW w:w="380" w:type="pct"/>
            <w:vAlign w:val="center"/>
          </w:tcPr>
          <w:p w:rsidR="00180B87" w:rsidRPr="00495734" w:rsidRDefault="00180B87" w:rsidP="00495734">
            <w:pPr>
              <w:pStyle w:val="affd"/>
              <w:rPr>
                <w:rFonts w:ascii="Times New Roman" w:hAnsi="Times New Roman"/>
                <w:b w:val="0"/>
              </w:rPr>
            </w:pPr>
            <w:r w:rsidRPr="00CA4545">
              <w:rPr>
                <w:rFonts w:ascii="Times New Roman" w:hAnsi="Times New Roman"/>
                <w:b w:val="0"/>
                <w:lang w:val="en-US"/>
              </w:rPr>
              <w:t>-9,</w:t>
            </w:r>
            <w:r w:rsidR="00495734">
              <w:rPr>
                <w:rFonts w:ascii="Times New Roman" w:hAnsi="Times New Roman"/>
                <w:b w:val="0"/>
              </w:rPr>
              <w:t>2</w:t>
            </w:r>
          </w:p>
        </w:tc>
        <w:tc>
          <w:tcPr>
            <w:tcW w:w="354" w:type="pct"/>
            <w:vAlign w:val="center"/>
          </w:tcPr>
          <w:p w:rsidR="00180B87" w:rsidRPr="00495734" w:rsidRDefault="00180B87" w:rsidP="00495734">
            <w:pPr>
              <w:pStyle w:val="affd"/>
              <w:rPr>
                <w:rFonts w:ascii="Times New Roman" w:hAnsi="Times New Roman"/>
                <w:b w:val="0"/>
              </w:rPr>
            </w:pPr>
            <w:r w:rsidRPr="00CA4545">
              <w:rPr>
                <w:rFonts w:ascii="Times New Roman" w:hAnsi="Times New Roman"/>
                <w:b w:val="0"/>
                <w:lang w:val="en-US"/>
              </w:rPr>
              <w:t>4,</w:t>
            </w:r>
            <w:r w:rsidR="00495734">
              <w:rPr>
                <w:rFonts w:ascii="Times New Roman" w:hAnsi="Times New Roman"/>
                <w:b w:val="0"/>
              </w:rPr>
              <w:t>5</w:t>
            </w:r>
          </w:p>
        </w:tc>
      </w:tr>
      <w:tr w:rsidR="00180B87" w:rsidRPr="00CA4545" w:rsidTr="00180B87">
        <w:trPr>
          <w:trHeight w:val="454"/>
          <w:jc w:val="center"/>
        </w:trPr>
        <w:tc>
          <w:tcPr>
            <w:tcW w:w="5000" w:type="pct"/>
            <w:gridSpan w:val="13"/>
            <w:vAlign w:val="center"/>
          </w:tcPr>
          <w:p w:rsidR="00180B87" w:rsidRPr="00CA4545" w:rsidRDefault="00180B87" w:rsidP="00D24475">
            <w:pPr>
              <w:pStyle w:val="affb"/>
              <w:spacing w:before="0"/>
              <w:jc w:val="center"/>
              <w:rPr>
                <w:rFonts w:ascii="Times New Roman" w:hAnsi="Times New Roman"/>
              </w:rPr>
            </w:pPr>
            <w:r w:rsidRPr="00CA4545">
              <w:rPr>
                <w:rFonts w:ascii="Times New Roman" w:eastAsia="Batang" w:hAnsi="Times New Roman"/>
                <w:b/>
                <w:bCs/>
              </w:rPr>
              <w:t>Абсолютный максимум температуры воздуха (НПСК</w:t>
            </w:r>
            <w:r w:rsidRPr="00CA4545">
              <w:rPr>
                <w:rFonts w:ascii="Times New Roman" w:hAnsi="Times New Roman"/>
                <w:b/>
                <w:bCs/>
              </w:rPr>
              <w:t>)</w:t>
            </w:r>
          </w:p>
        </w:tc>
      </w:tr>
      <w:tr w:rsidR="00180B87" w:rsidRPr="00CA4545" w:rsidTr="00180B87">
        <w:trPr>
          <w:trHeight w:val="454"/>
          <w:jc w:val="center"/>
        </w:trPr>
        <w:tc>
          <w:tcPr>
            <w:tcW w:w="357"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4</w:t>
            </w:r>
          </w:p>
        </w:tc>
        <w:tc>
          <w:tcPr>
            <w:tcW w:w="372"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5,5</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1</w:t>
            </w:r>
            <w:r w:rsidR="00495734">
              <w:rPr>
                <w:rFonts w:ascii="Times New Roman" w:hAnsi="Times New Roman"/>
              </w:rPr>
              <w:t>6,5</w:t>
            </w:r>
          </w:p>
        </w:tc>
        <w:tc>
          <w:tcPr>
            <w:tcW w:w="393"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31</w:t>
            </w:r>
            <w:r w:rsidR="00495734">
              <w:rPr>
                <w:rFonts w:ascii="Times New Roman" w:hAnsi="Times New Roman"/>
              </w:rPr>
              <w:t>,2</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3</w:t>
            </w:r>
            <w:r w:rsidR="00495734">
              <w:rPr>
                <w:rFonts w:ascii="Times New Roman" w:hAnsi="Times New Roman"/>
              </w:rPr>
              <w:t>5</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3</w:t>
            </w:r>
            <w:r w:rsidR="00495734">
              <w:rPr>
                <w:rFonts w:ascii="Times New Roman" w:hAnsi="Times New Roman"/>
              </w:rPr>
              <w:t>9,2</w:t>
            </w:r>
          </w:p>
        </w:tc>
        <w:tc>
          <w:tcPr>
            <w:tcW w:w="393"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40,4</w:t>
            </w:r>
          </w:p>
        </w:tc>
        <w:tc>
          <w:tcPr>
            <w:tcW w:w="393"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40,5</w:t>
            </w:r>
          </w:p>
        </w:tc>
        <w:tc>
          <w:tcPr>
            <w:tcW w:w="393"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34</w:t>
            </w:r>
            <w:r w:rsidR="00495734">
              <w:rPr>
                <w:rFonts w:ascii="Times New Roman" w:hAnsi="Times New Roman"/>
              </w:rPr>
              <w:t>,7</w:t>
            </w:r>
          </w:p>
        </w:tc>
        <w:tc>
          <w:tcPr>
            <w:tcW w:w="393"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26</w:t>
            </w:r>
            <w:r w:rsidR="00495734">
              <w:rPr>
                <w:rFonts w:ascii="Times New Roman" w:hAnsi="Times New Roman"/>
              </w:rPr>
              <w:t>,1</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1</w:t>
            </w:r>
            <w:r w:rsidR="00495734">
              <w:rPr>
                <w:rFonts w:ascii="Times New Roman" w:hAnsi="Times New Roman"/>
              </w:rPr>
              <w:t>4,6</w:t>
            </w:r>
          </w:p>
        </w:tc>
        <w:tc>
          <w:tcPr>
            <w:tcW w:w="380"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6,4</w:t>
            </w:r>
          </w:p>
        </w:tc>
        <w:tc>
          <w:tcPr>
            <w:tcW w:w="354"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40,5</w:t>
            </w:r>
          </w:p>
        </w:tc>
      </w:tr>
      <w:tr w:rsidR="00180B87" w:rsidRPr="00CA4545" w:rsidTr="00180B87">
        <w:trPr>
          <w:trHeight w:val="454"/>
          <w:jc w:val="center"/>
        </w:trPr>
        <w:tc>
          <w:tcPr>
            <w:tcW w:w="5000" w:type="pct"/>
            <w:gridSpan w:val="13"/>
            <w:vAlign w:val="center"/>
          </w:tcPr>
          <w:p w:rsidR="00180B87" w:rsidRPr="00CA4545" w:rsidRDefault="00180B87" w:rsidP="00D24475">
            <w:pPr>
              <w:pStyle w:val="affb"/>
              <w:spacing w:before="0"/>
              <w:jc w:val="center"/>
              <w:rPr>
                <w:rFonts w:ascii="Times New Roman" w:hAnsi="Times New Roman"/>
              </w:rPr>
            </w:pPr>
            <w:r w:rsidRPr="00CA4545">
              <w:rPr>
                <w:rFonts w:ascii="Times New Roman" w:eastAsia="Batang" w:hAnsi="Times New Roman"/>
                <w:b/>
                <w:bCs/>
              </w:rPr>
              <w:t>Абсолютный минимум температуры воздуха (НПСК</w:t>
            </w:r>
            <w:r w:rsidRPr="00CA4545">
              <w:rPr>
                <w:rFonts w:ascii="Times New Roman" w:hAnsi="Times New Roman"/>
                <w:b/>
                <w:bCs/>
              </w:rPr>
              <w:t>)</w:t>
            </w:r>
          </w:p>
        </w:tc>
      </w:tr>
      <w:tr w:rsidR="00180B87" w:rsidRPr="00CA4545" w:rsidTr="00180B87">
        <w:trPr>
          <w:trHeight w:val="454"/>
          <w:jc w:val="center"/>
        </w:trPr>
        <w:tc>
          <w:tcPr>
            <w:tcW w:w="357"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-43</w:t>
            </w:r>
            <w:r w:rsidR="00495734">
              <w:rPr>
                <w:rFonts w:ascii="Times New Roman" w:hAnsi="Times New Roman"/>
              </w:rPr>
              <w:t>,3</w:t>
            </w:r>
          </w:p>
        </w:tc>
        <w:tc>
          <w:tcPr>
            <w:tcW w:w="372"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w:t>
            </w:r>
            <w:r w:rsidR="00495734">
              <w:rPr>
                <w:rFonts w:ascii="Times New Roman" w:hAnsi="Times New Roman"/>
              </w:rPr>
              <w:t>41,6</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-3</w:t>
            </w:r>
            <w:r w:rsidR="00495734">
              <w:rPr>
                <w:rFonts w:ascii="Times New Roman" w:hAnsi="Times New Roman"/>
              </w:rPr>
              <w:t>5,5</w:t>
            </w:r>
          </w:p>
        </w:tc>
        <w:tc>
          <w:tcPr>
            <w:tcW w:w="393"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-21</w:t>
            </w:r>
            <w:r w:rsidR="00495734">
              <w:rPr>
                <w:rFonts w:ascii="Times New Roman" w:hAnsi="Times New Roman"/>
              </w:rPr>
              <w:t>,2</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w:t>
            </w:r>
            <w:r w:rsidR="00495734">
              <w:rPr>
                <w:rFonts w:ascii="Times New Roman" w:hAnsi="Times New Roman"/>
              </w:rPr>
              <w:t>8,2</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w:t>
            </w:r>
            <w:r w:rsidR="00495734">
              <w:rPr>
                <w:rFonts w:ascii="Times New Roman" w:hAnsi="Times New Roman"/>
              </w:rPr>
              <w:t>2,0</w:t>
            </w:r>
          </w:p>
        </w:tc>
        <w:tc>
          <w:tcPr>
            <w:tcW w:w="393"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3</w:t>
            </w:r>
          </w:p>
        </w:tc>
        <w:tc>
          <w:tcPr>
            <w:tcW w:w="393" w:type="pct"/>
            <w:vAlign w:val="center"/>
          </w:tcPr>
          <w:p w:rsidR="00180B87" w:rsidRPr="00CA4545" w:rsidRDefault="00495734" w:rsidP="00D24475">
            <w:pPr>
              <w:pStyle w:val="affb"/>
              <w:spacing w:before="0"/>
              <w:jc w:val="center"/>
              <w:rPr>
                <w:rFonts w:ascii="Times New Roman" w:hAnsi="Times New Roman"/>
              </w:rPr>
            </w:pPr>
            <w:r>
              <w:rPr>
                <w:rFonts w:ascii="Times New Roman" w:hAnsi="Times New Roman"/>
              </w:rPr>
              <w:t>-0,</w:t>
            </w:r>
            <w:r w:rsidR="00180B87" w:rsidRPr="00CA4545">
              <w:rPr>
                <w:rFonts w:ascii="Times New Roman" w:hAnsi="Times New Roman"/>
              </w:rPr>
              <w:t>2</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w:t>
            </w:r>
            <w:r w:rsidR="00495734">
              <w:rPr>
                <w:rFonts w:ascii="Times New Roman" w:hAnsi="Times New Roman"/>
              </w:rPr>
              <w:t>6,6</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-1</w:t>
            </w:r>
            <w:r w:rsidR="00495734">
              <w:rPr>
                <w:rFonts w:ascii="Times New Roman" w:hAnsi="Times New Roman"/>
              </w:rPr>
              <w:t>9,7</w:t>
            </w:r>
          </w:p>
        </w:tc>
        <w:tc>
          <w:tcPr>
            <w:tcW w:w="393"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w:t>
            </w:r>
            <w:r w:rsidR="00495734">
              <w:rPr>
                <w:rFonts w:ascii="Times New Roman" w:hAnsi="Times New Roman"/>
              </w:rPr>
              <w:t>33,2</w:t>
            </w:r>
          </w:p>
        </w:tc>
        <w:tc>
          <w:tcPr>
            <w:tcW w:w="380" w:type="pct"/>
            <w:vAlign w:val="center"/>
          </w:tcPr>
          <w:p w:rsidR="00180B87" w:rsidRPr="00CA4545" w:rsidRDefault="00180B87" w:rsidP="00495734">
            <w:pPr>
              <w:pStyle w:val="affb"/>
              <w:spacing w:before="0"/>
              <w:jc w:val="center"/>
              <w:rPr>
                <w:rFonts w:ascii="Times New Roman" w:hAnsi="Times New Roman"/>
              </w:rPr>
            </w:pPr>
            <w:r w:rsidRPr="00CA4545">
              <w:rPr>
                <w:rFonts w:ascii="Times New Roman" w:hAnsi="Times New Roman"/>
              </w:rPr>
              <w:t>-4</w:t>
            </w:r>
            <w:r w:rsidR="00495734">
              <w:rPr>
                <w:rFonts w:ascii="Times New Roman" w:hAnsi="Times New Roman"/>
              </w:rPr>
              <w:t>0,8</w:t>
            </w:r>
          </w:p>
        </w:tc>
        <w:tc>
          <w:tcPr>
            <w:tcW w:w="354" w:type="pct"/>
            <w:vAlign w:val="center"/>
          </w:tcPr>
          <w:p w:rsidR="00180B87" w:rsidRPr="00CA4545" w:rsidRDefault="00180B87" w:rsidP="00D24475">
            <w:pPr>
              <w:pStyle w:val="affb"/>
              <w:spacing w:before="0"/>
              <w:jc w:val="center"/>
              <w:rPr>
                <w:rFonts w:ascii="Times New Roman" w:hAnsi="Times New Roman"/>
              </w:rPr>
            </w:pPr>
            <w:r w:rsidRPr="00CA4545">
              <w:rPr>
                <w:rFonts w:ascii="Times New Roman" w:hAnsi="Times New Roman"/>
              </w:rPr>
              <w:t>-43</w:t>
            </w:r>
            <w:r w:rsidR="00495734">
              <w:rPr>
                <w:rFonts w:ascii="Times New Roman" w:hAnsi="Times New Roman"/>
              </w:rPr>
              <w:t>,3</w:t>
            </w:r>
          </w:p>
        </w:tc>
      </w:tr>
    </w:tbl>
    <w:p w:rsidR="00180B87" w:rsidRPr="00D24475" w:rsidRDefault="00180B87" w:rsidP="007F15FB">
      <w:pPr>
        <w:ind w:firstLine="680"/>
        <w:jc w:val="both"/>
        <w:rPr>
          <w:sz w:val="28"/>
          <w:szCs w:val="28"/>
        </w:rPr>
      </w:pPr>
      <w:r w:rsidRPr="00D24475">
        <w:rPr>
          <w:b/>
          <w:bCs/>
          <w:iCs/>
          <w:sz w:val="28"/>
          <w:szCs w:val="28"/>
        </w:rPr>
        <w:t>В</w:t>
      </w:r>
      <w:r w:rsidRPr="00D24475">
        <w:rPr>
          <w:b/>
          <w:bCs/>
          <w:sz w:val="28"/>
          <w:szCs w:val="28"/>
        </w:rPr>
        <w:t>етер</w:t>
      </w:r>
      <w:r w:rsidRPr="00D24475">
        <w:rPr>
          <w:bCs/>
          <w:sz w:val="28"/>
          <w:szCs w:val="28"/>
        </w:rPr>
        <w:t xml:space="preserve"> </w:t>
      </w:r>
      <w:r w:rsidR="007F15FB" w:rsidRPr="007F15FB">
        <w:rPr>
          <w:bCs/>
          <w:sz w:val="28"/>
          <w:szCs w:val="28"/>
        </w:rPr>
        <w:t>на территории преобладает западной четверти (42% повторяемости), штиль</w:t>
      </w:r>
      <w:r w:rsidR="007F15FB">
        <w:rPr>
          <w:bCs/>
          <w:szCs w:val="20"/>
        </w:rPr>
        <w:t xml:space="preserve"> </w:t>
      </w:r>
      <w:r w:rsidR="007F15FB" w:rsidRPr="007F15FB">
        <w:rPr>
          <w:bCs/>
          <w:sz w:val="28"/>
          <w:szCs w:val="28"/>
        </w:rPr>
        <w:t>за год составляет 16 %.</w:t>
      </w:r>
      <w:r w:rsidR="007F15FB" w:rsidRPr="00267BB3">
        <w:t xml:space="preserve"> </w:t>
      </w:r>
      <w:r w:rsidR="007F15FB">
        <w:rPr>
          <w:noProof/>
          <w:lang w:eastAsia="ru-RU"/>
        </w:rPr>
        <w:drawing>
          <wp:inline distT="0" distB="0" distL="0" distR="0" wp14:anchorId="251BA566" wp14:editId="30A5019D">
            <wp:extent cx="2419350" cy="2247900"/>
            <wp:effectExtent l="0" t="0" r="19050" b="19050"/>
            <wp:docPr id="555" name="Диаграмма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0B87" w:rsidRPr="00D24475" w:rsidRDefault="00180B87" w:rsidP="00D24475">
      <w:pPr>
        <w:pStyle w:val="aff6"/>
        <w:spacing w:before="0" w:after="0"/>
        <w:rPr>
          <w:rFonts w:ascii="Times New Roman" w:hAnsi="Times New Roman"/>
          <w:sz w:val="28"/>
          <w:szCs w:val="28"/>
        </w:rPr>
      </w:pPr>
      <w:r w:rsidRPr="00D24475">
        <w:rPr>
          <w:rFonts w:ascii="Times New Roman" w:hAnsi="Times New Roman"/>
          <w:sz w:val="28"/>
          <w:szCs w:val="28"/>
        </w:rPr>
        <w:t xml:space="preserve">Рисунок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Рисунок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2</w:t>
      </w:r>
      <w:r w:rsidRPr="00D24475">
        <w:rPr>
          <w:rFonts w:ascii="Times New Roman" w:hAnsi="Times New Roman"/>
          <w:noProof/>
          <w:sz w:val="28"/>
          <w:szCs w:val="28"/>
        </w:rPr>
        <w:fldChar w:fldCharType="end"/>
      </w:r>
      <w:r w:rsidRPr="00D24475">
        <w:rPr>
          <w:rFonts w:ascii="Times New Roman" w:hAnsi="Times New Roman"/>
          <w:sz w:val="28"/>
          <w:szCs w:val="28"/>
        </w:rPr>
        <w:t xml:space="preserve"> - Годовая повторяемость направлений ветра, %</w:t>
      </w:r>
    </w:p>
    <w:p w:rsidR="00180B87" w:rsidRPr="00D24475" w:rsidRDefault="00180B87" w:rsidP="00D24475">
      <w:pPr>
        <w:pStyle w:val="aff7"/>
        <w:spacing w:before="0" w:after="0"/>
        <w:rPr>
          <w:rFonts w:ascii="Times New Roman" w:hAnsi="Times New Roman"/>
          <w:color w:val="000000"/>
          <w:sz w:val="28"/>
          <w:szCs w:val="28"/>
        </w:rPr>
      </w:pPr>
      <w:r w:rsidRPr="00D24475">
        <w:rPr>
          <w:rFonts w:ascii="Times New Roman" w:hAnsi="Times New Roman"/>
          <w:sz w:val="28"/>
          <w:szCs w:val="28"/>
        </w:rPr>
        <w:t xml:space="preserve">Таблица </w:t>
      </w:r>
      <w:r w:rsidRPr="00D24475">
        <w:rPr>
          <w:rFonts w:ascii="Times New Roman" w:hAnsi="Times New Roman"/>
          <w:sz w:val="28"/>
          <w:szCs w:val="28"/>
        </w:rPr>
        <w:fldChar w:fldCharType="begin"/>
      </w:r>
      <w:r w:rsidRPr="00D24475">
        <w:rPr>
          <w:rFonts w:ascii="Times New Roman" w:hAnsi="Times New Roman"/>
          <w:sz w:val="28"/>
          <w:szCs w:val="28"/>
        </w:rPr>
        <w:instrText xml:space="preserve"> STYLEREF 1 \s </w:instrText>
      </w:r>
      <w:r w:rsidRPr="00D24475">
        <w:rPr>
          <w:rFonts w:ascii="Times New Roman" w:hAnsi="Times New Roman"/>
          <w:sz w:val="28"/>
          <w:szCs w:val="28"/>
        </w:rPr>
        <w:fldChar w:fldCharType="separate"/>
      </w:r>
      <w:r w:rsidR="00803363">
        <w:rPr>
          <w:rFonts w:ascii="Times New Roman" w:hAnsi="Times New Roman"/>
          <w:noProof/>
          <w:sz w:val="28"/>
          <w:szCs w:val="28"/>
        </w:rPr>
        <w:t>0</w:t>
      </w:r>
      <w:r w:rsidRPr="00D24475">
        <w:rPr>
          <w:rFonts w:ascii="Times New Roman" w:hAnsi="Times New Roman"/>
          <w:noProof/>
          <w:sz w:val="28"/>
          <w:szCs w:val="28"/>
        </w:rPr>
        <w:fldChar w:fldCharType="end"/>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3</w:t>
      </w:r>
      <w:r w:rsidRPr="00D24475">
        <w:rPr>
          <w:rFonts w:ascii="Times New Roman" w:hAnsi="Times New Roman"/>
          <w:noProof/>
          <w:sz w:val="28"/>
          <w:szCs w:val="28"/>
        </w:rPr>
        <w:fldChar w:fldCharType="end"/>
      </w:r>
      <w:r w:rsidRPr="00D24475">
        <w:rPr>
          <w:rFonts w:ascii="Times New Roman" w:hAnsi="Times New Roman"/>
          <w:sz w:val="28"/>
          <w:szCs w:val="28"/>
        </w:rPr>
        <w:t xml:space="preserve"> - </w:t>
      </w:r>
      <w:r w:rsidRPr="00D24475">
        <w:rPr>
          <w:rFonts w:ascii="Times New Roman" w:hAnsi="Times New Roman"/>
          <w:color w:val="000000"/>
          <w:sz w:val="28"/>
          <w:szCs w:val="28"/>
        </w:rPr>
        <w:t xml:space="preserve">Средняя месячная и годовая скорость ветра, </w:t>
      </w:r>
      <w:r w:rsidRPr="00D24475">
        <w:rPr>
          <w:rFonts w:ascii="Times New Roman" w:hAnsi="Times New Roman"/>
          <w:spacing w:val="-2"/>
          <w:sz w:val="28"/>
          <w:szCs w:val="28"/>
        </w:rPr>
        <w:t>максимальная скорость и порыв ветра (</w:t>
      </w:r>
      <w:proofErr w:type="gramStart"/>
      <w:r w:rsidRPr="00D24475">
        <w:rPr>
          <w:rFonts w:ascii="Times New Roman" w:hAnsi="Times New Roman"/>
          <w:spacing w:val="-2"/>
          <w:sz w:val="28"/>
          <w:szCs w:val="28"/>
        </w:rPr>
        <w:t>м</w:t>
      </w:r>
      <w:proofErr w:type="gramEnd"/>
      <w:r w:rsidRPr="00D24475">
        <w:rPr>
          <w:rFonts w:ascii="Times New Roman" w:hAnsi="Times New Roman"/>
          <w:spacing w:val="-2"/>
          <w:sz w:val="28"/>
          <w:szCs w:val="28"/>
        </w:rPr>
        <w:t xml:space="preserve">/с) по флюгеру (ф) и анеморумбометру (а)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494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5"/>
        <w:gridCol w:w="717"/>
        <w:gridCol w:w="717"/>
        <w:gridCol w:w="721"/>
        <w:gridCol w:w="721"/>
        <w:gridCol w:w="721"/>
        <w:gridCol w:w="721"/>
        <w:gridCol w:w="721"/>
        <w:gridCol w:w="828"/>
        <w:gridCol w:w="721"/>
        <w:gridCol w:w="722"/>
        <w:gridCol w:w="729"/>
        <w:gridCol w:w="717"/>
      </w:tblGrid>
      <w:tr w:rsidR="007F15FB" w:rsidRPr="00944C3A" w:rsidTr="004F30F8">
        <w:trPr>
          <w:trHeight w:val="340"/>
          <w:jc w:val="center"/>
        </w:trPr>
        <w:tc>
          <w:tcPr>
            <w:tcW w:w="4665" w:type="pct"/>
            <w:gridSpan w:val="12"/>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rPr>
              <w:lastRenderedPageBreak/>
              <w:t>Месяц</w:t>
            </w:r>
          </w:p>
        </w:tc>
        <w:tc>
          <w:tcPr>
            <w:tcW w:w="335" w:type="pct"/>
            <w:vMerge w:val="restart"/>
            <w:tcBorders>
              <w:top w:val="single" w:sz="4" w:space="0" w:color="auto"/>
              <w:left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Год</w:t>
            </w:r>
          </w:p>
        </w:tc>
      </w:tr>
      <w:tr w:rsidR="007F15FB" w:rsidRPr="00944C3A" w:rsidTr="004F30F8">
        <w:trPr>
          <w:trHeight w:val="340"/>
          <w:jc w:val="center"/>
        </w:trPr>
        <w:tc>
          <w:tcPr>
            <w:tcW w:w="386"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I</w:t>
            </w:r>
          </w:p>
        </w:tc>
        <w:tc>
          <w:tcPr>
            <w:tcW w:w="386"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II</w:t>
            </w:r>
          </w:p>
        </w:tc>
        <w:tc>
          <w:tcPr>
            <w:tcW w:w="388"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III</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IV</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V</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VI</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VII</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VIII</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IX</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X</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XI</w:t>
            </w:r>
          </w:p>
        </w:tc>
        <w:tc>
          <w:tcPr>
            <w:tcW w:w="393" w:type="pct"/>
            <w:tcBorders>
              <w:top w:val="single" w:sz="4" w:space="0" w:color="auto"/>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r w:rsidRPr="00944C3A">
              <w:rPr>
                <w:b/>
                <w:snapToGrid w:val="0"/>
                <w:color w:val="000000"/>
                <w:szCs w:val="20"/>
              </w:rPr>
              <w:t>XII</w:t>
            </w:r>
          </w:p>
        </w:tc>
        <w:tc>
          <w:tcPr>
            <w:tcW w:w="335" w:type="pct"/>
            <w:vMerge/>
            <w:tcBorders>
              <w:left w:val="single" w:sz="4" w:space="0" w:color="auto"/>
              <w:bottom w:val="single" w:sz="4" w:space="0" w:color="auto"/>
              <w:right w:val="single" w:sz="4" w:space="0" w:color="auto"/>
            </w:tcBorders>
            <w:vAlign w:val="center"/>
          </w:tcPr>
          <w:p w:rsidR="007F15FB" w:rsidRPr="00944C3A" w:rsidRDefault="007F15FB" w:rsidP="004F30F8">
            <w:pPr>
              <w:jc w:val="center"/>
              <w:rPr>
                <w:b/>
                <w:snapToGrid w:val="0"/>
                <w:color w:val="000000"/>
                <w:szCs w:val="20"/>
              </w:rPr>
            </w:pPr>
          </w:p>
        </w:tc>
      </w:tr>
      <w:tr w:rsidR="007F15FB" w:rsidRPr="00944C3A" w:rsidTr="004F30F8">
        <w:trPr>
          <w:trHeight w:val="340"/>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7F15FB" w:rsidRDefault="007F15FB" w:rsidP="004F30F8">
            <w:pPr>
              <w:jc w:val="center"/>
              <w:rPr>
                <w:snapToGrid w:val="0"/>
                <w:color w:val="000000"/>
                <w:szCs w:val="20"/>
              </w:rPr>
            </w:pPr>
            <w:r w:rsidRPr="00944C3A">
              <w:rPr>
                <w:b/>
                <w:color w:val="000000"/>
                <w:szCs w:val="20"/>
              </w:rPr>
              <w:t>Средняя скорость</w:t>
            </w:r>
            <w:r>
              <w:rPr>
                <w:b/>
                <w:color w:val="000000"/>
                <w:szCs w:val="20"/>
              </w:rPr>
              <w:t xml:space="preserve"> (</w:t>
            </w:r>
            <w:r>
              <w:rPr>
                <w:rFonts w:cs="Arial"/>
                <w:b/>
                <w:bCs/>
                <w:spacing w:val="-2"/>
              </w:rPr>
              <w:t>Приложение М)</w:t>
            </w:r>
          </w:p>
        </w:tc>
      </w:tr>
      <w:tr w:rsidR="007F15FB" w:rsidRPr="00944C3A" w:rsidTr="004F30F8">
        <w:trPr>
          <w:trHeight w:val="340"/>
          <w:jc w:val="center"/>
        </w:trPr>
        <w:tc>
          <w:tcPr>
            <w:tcW w:w="386"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2,1</w:t>
            </w:r>
          </w:p>
        </w:tc>
        <w:tc>
          <w:tcPr>
            <w:tcW w:w="386"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w:t>
            </w:r>
            <w:r>
              <w:t>2</w:t>
            </w:r>
          </w:p>
        </w:tc>
        <w:tc>
          <w:tcPr>
            <w:tcW w:w="388"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2,3</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w:t>
            </w:r>
            <w:r>
              <w:t>4</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w:t>
            </w:r>
            <w:r>
              <w:t>2</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1,9</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1,9</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1,7</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1,7</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2,1</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2,2</w:t>
            </w:r>
          </w:p>
        </w:tc>
        <w:tc>
          <w:tcPr>
            <w:tcW w:w="393"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2,2</w:t>
            </w:r>
          </w:p>
        </w:tc>
        <w:tc>
          <w:tcPr>
            <w:tcW w:w="335"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rsidRPr="00F45A2F">
              <w:t>2,1</w:t>
            </w:r>
          </w:p>
        </w:tc>
      </w:tr>
      <w:tr w:rsidR="007F15FB" w:rsidRPr="00944C3A" w:rsidTr="004F30F8">
        <w:trPr>
          <w:trHeight w:val="340"/>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7F15FB" w:rsidRPr="000A51C9" w:rsidRDefault="007F15FB" w:rsidP="004F30F8">
            <w:pPr>
              <w:jc w:val="center"/>
              <w:rPr>
                <w:b/>
                <w:snapToGrid w:val="0"/>
                <w:color w:val="000000"/>
                <w:szCs w:val="20"/>
              </w:rPr>
            </w:pPr>
            <w:r w:rsidRPr="000A51C9">
              <w:rPr>
                <w:b/>
                <w:spacing w:val="-2"/>
              </w:rPr>
              <w:t>Максимальная скорость</w:t>
            </w:r>
            <w:r>
              <w:rPr>
                <w:b/>
                <w:spacing w:val="-2"/>
              </w:rPr>
              <w:t>/порыв (</w:t>
            </w:r>
            <w:r w:rsidRPr="00213E23">
              <w:rPr>
                <w:rFonts w:eastAsia="Batang"/>
                <w:b/>
                <w:bCs/>
                <w:spacing w:val="-4"/>
              </w:rPr>
              <w:t xml:space="preserve">НПСК </w:t>
            </w:r>
            <w:r w:rsidRPr="00213E23">
              <w:rPr>
                <w:rFonts w:cs="Arial"/>
                <w:b/>
                <w:bCs/>
                <w:spacing w:val="-4"/>
              </w:rPr>
              <w:t>[</w:t>
            </w:r>
            <w:r>
              <w:rPr>
                <w:rFonts w:cs="Arial"/>
                <w:b/>
                <w:bCs/>
                <w:spacing w:val="-4"/>
              </w:rPr>
              <w:t>87</w:t>
            </w:r>
            <w:r w:rsidRPr="00213E23">
              <w:rPr>
                <w:rFonts w:cs="Arial"/>
                <w:b/>
                <w:bCs/>
                <w:spacing w:val="-4"/>
              </w:rPr>
              <w:t>])</w:t>
            </w:r>
          </w:p>
        </w:tc>
      </w:tr>
      <w:tr w:rsidR="007F15FB" w:rsidRPr="00944C3A" w:rsidTr="004F30F8">
        <w:trPr>
          <w:trHeight w:val="340"/>
          <w:jc w:val="center"/>
        </w:trPr>
        <w:tc>
          <w:tcPr>
            <w:tcW w:w="386"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24/-</w:t>
            </w:r>
          </w:p>
        </w:tc>
        <w:tc>
          <w:tcPr>
            <w:tcW w:w="386"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20/25</w:t>
            </w:r>
          </w:p>
        </w:tc>
        <w:tc>
          <w:tcPr>
            <w:tcW w:w="388"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20/24</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18/23</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20/23</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20/24</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17/21</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17/20</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117/23</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17/28</w:t>
            </w:r>
          </w:p>
        </w:tc>
        <w:tc>
          <w:tcPr>
            <w:tcW w:w="389"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18/22</w:t>
            </w:r>
          </w:p>
        </w:tc>
        <w:tc>
          <w:tcPr>
            <w:tcW w:w="393"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20/22</w:t>
            </w:r>
          </w:p>
        </w:tc>
        <w:tc>
          <w:tcPr>
            <w:tcW w:w="335" w:type="pct"/>
            <w:tcBorders>
              <w:top w:val="single" w:sz="4" w:space="0" w:color="auto"/>
              <w:left w:val="single" w:sz="4" w:space="0" w:color="auto"/>
              <w:bottom w:val="single" w:sz="4" w:space="0" w:color="auto"/>
              <w:right w:val="single" w:sz="4" w:space="0" w:color="auto"/>
            </w:tcBorders>
            <w:vAlign w:val="center"/>
          </w:tcPr>
          <w:p w:rsidR="007F15FB" w:rsidRPr="00F45A2F" w:rsidRDefault="007F15FB" w:rsidP="004F30F8">
            <w:pPr>
              <w:pStyle w:val="af9"/>
              <w:spacing w:before="0"/>
              <w:ind w:firstLine="0"/>
              <w:jc w:val="center"/>
            </w:pPr>
            <w:r>
              <w:t>24/28</w:t>
            </w:r>
          </w:p>
        </w:tc>
      </w:tr>
    </w:tbl>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4</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Средняя годовая скорость ветра по направлениям, </w:t>
      </w:r>
      <w:proofErr w:type="gramStart"/>
      <w:r w:rsidRPr="00D24475">
        <w:rPr>
          <w:rFonts w:ascii="Times New Roman" w:hAnsi="Times New Roman"/>
          <w:sz w:val="28"/>
          <w:szCs w:val="28"/>
        </w:rPr>
        <w:t>м</w:t>
      </w:r>
      <w:proofErr w:type="gramEnd"/>
      <w:r w:rsidRPr="00D24475">
        <w:rPr>
          <w:rFonts w:ascii="Times New Roman" w:hAnsi="Times New Roman"/>
          <w:sz w:val="28"/>
          <w:szCs w:val="28"/>
        </w:rPr>
        <w:t>/с (Н.А. Попов «Климат Куйбышева»</w:t>
      </w:r>
      <w:r w:rsidRPr="00D24475">
        <w:rPr>
          <w:rFonts w:ascii="Times New Roman" w:hAnsi="Times New Roman"/>
          <w:bCs/>
          <w:sz w:val="28"/>
          <w:szCs w:val="28"/>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1172"/>
        <w:gridCol w:w="1171"/>
        <w:gridCol w:w="1173"/>
        <w:gridCol w:w="1173"/>
        <w:gridCol w:w="1173"/>
        <w:gridCol w:w="1173"/>
        <w:gridCol w:w="1194"/>
      </w:tblGrid>
      <w:tr w:rsidR="00180B87" w:rsidRPr="003D4B4D" w:rsidTr="003D4B4D">
        <w:trPr>
          <w:trHeight w:val="284"/>
          <w:jc w:val="center"/>
        </w:trPr>
        <w:tc>
          <w:tcPr>
            <w:tcW w:w="5000" w:type="pct"/>
            <w:gridSpan w:val="8"/>
            <w:vAlign w:val="center"/>
          </w:tcPr>
          <w:p w:rsidR="00180B87" w:rsidRPr="003D4B4D" w:rsidRDefault="00180B87" w:rsidP="00D24475">
            <w:pPr>
              <w:jc w:val="center"/>
              <w:rPr>
                <w:b/>
                <w:snapToGrid w:val="0"/>
                <w:color w:val="000000"/>
                <w:sz w:val="20"/>
                <w:szCs w:val="20"/>
              </w:rPr>
            </w:pPr>
            <w:r w:rsidRPr="003D4B4D">
              <w:rPr>
                <w:b/>
                <w:snapToGrid w:val="0"/>
                <w:color w:val="000000"/>
                <w:sz w:val="20"/>
                <w:szCs w:val="20"/>
              </w:rPr>
              <w:t>Направление</w:t>
            </w:r>
          </w:p>
        </w:tc>
      </w:tr>
      <w:tr w:rsidR="00180B87" w:rsidRPr="003D4B4D" w:rsidTr="003D4B4D">
        <w:trPr>
          <w:trHeight w:val="284"/>
          <w:jc w:val="center"/>
        </w:trPr>
        <w:tc>
          <w:tcPr>
            <w:tcW w:w="658" w:type="pct"/>
            <w:vAlign w:val="center"/>
          </w:tcPr>
          <w:p w:rsidR="00180B87" w:rsidRPr="003D4B4D" w:rsidRDefault="00180B87" w:rsidP="00D24475">
            <w:pPr>
              <w:jc w:val="center"/>
              <w:rPr>
                <w:b/>
                <w:snapToGrid w:val="0"/>
                <w:color w:val="000000"/>
                <w:sz w:val="20"/>
                <w:szCs w:val="20"/>
              </w:rPr>
            </w:pPr>
            <w:r w:rsidRPr="003D4B4D">
              <w:rPr>
                <w:b/>
                <w:snapToGrid w:val="0"/>
                <w:color w:val="000000"/>
                <w:sz w:val="20"/>
                <w:szCs w:val="20"/>
              </w:rPr>
              <w:t>С</w:t>
            </w:r>
          </w:p>
        </w:tc>
        <w:tc>
          <w:tcPr>
            <w:tcW w:w="618" w:type="pct"/>
            <w:vAlign w:val="center"/>
          </w:tcPr>
          <w:p w:rsidR="00180B87" w:rsidRPr="003D4B4D" w:rsidRDefault="00180B87" w:rsidP="00D24475">
            <w:pPr>
              <w:jc w:val="center"/>
              <w:rPr>
                <w:b/>
                <w:snapToGrid w:val="0"/>
                <w:color w:val="000000"/>
                <w:sz w:val="20"/>
                <w:szCs w:val="20"/>
              </w:rPr>
            </w:pPr>
            <w:proofErr w:type="gramStart"/>
            <w:r w:rsidRPr="003D4B4D">
              <w:rPr>
                <w:b/>
                <w:snapToGrid w:val="0"/>
                <w:color w:val="000000"/>
                <w:sz w:val="20"/>
                <w:szCs w:val="20"/>
              </w:rPr>
              <w:t>СВ</w:t>
            </w:r>
            <w:proofErr w:type="gramEnd"/>
          </w:p>
        </w:tc>
        <w:tc>
          <w:tcPr>
            <w:tcW w:w="618" w:type="pct"/>
            <w:vAlign w:val="center"/>
          </w:tcPr>
          <w:p w:rsidR="00180B87" w:rsidRPr="003D4B4D" w:rsidRDefault="00180B87" w:rsidP="00D24475">
            <w:pPr>
              <w:jc w:val="center"/>
              <w:rPr>
                <w:b/>
                <w:snapToGrid w:val="0"/>
                <w:color w:val="000000"/>
                <w:sz w:val="20"/>
                <w:szCs w:val="20"/>
              </w:rPr>
            </w:pPr>
            <w:r w:rsidRPr="003D4B4D">
              <w:rPr>
                <w:b/>
                <w:snapToGrid w:val="0"/>
                <w:color w:val="000000"/>
                <w:sz w:val="20"/>
                <w:szCs w:val="20"/>
              </w:rPr>
              <w:t>В</w:t>
            </w:r>
          </w:p>
        </w:tc>
        <w:tc>
          <w:tcPr>
            <w:tcW w:w="619" w:type="pct"/>
            <w:vAlign w:val="center"/>
          </w:tcPr>
          <w:p w:rsidR="00180B87" w:rsidRPr="003D4B4D" w:rsidRDefault="00180B87" w:rsidP="00D24475">
            <w:pPr>
              <w:jc w:val="center"/>
              <w:rPr>
                <w:b/>
                <w:snapToGrid w:val="0"/>
                <w:color w:val="000000"/>
                <w:sz w:val="20"/>
                <w:szCs w:val="20"/>
              </w:rPr>
            </w:pPr>
            <w:r w:rsidRPr="003D4B4D">
              <w:rPr>
                <w:b/>
                <w:snapToGrid w:val="0"/>
                <w:color w:val="000000"/>
                <w:sz w:val="20"/>
                <w:szCs w:val="20"/>
              </w:rPr>
              <w:t>ЮВ</w:t>
            </w:r>
          </w:p>
        </w:tc>
        <w:tc>
          <w:tcPr>
            <w:tcW w:w="619" w:type="pct"/>
            <w:vAlign w:val="center"/>
          </w:tcPr>
          <w:p w:rsidR="00180B87" w:rsidRPr="003D4B4D" w:rsidRDefault="00180B87" w:rsidP="00D24475">
            <w:pPr>
              <w:jc w:val="center"/>
              <w:rPr>
                <w:b/>
                <w:snapToGrid w:val="0"/>
                <w:color w:val="000000"/>
                <w:sz w:val="20"/>
                <w:szCs w:val="20"/>
              </w:rPr>
            </w:pPr>
            <w:proofErr w:type="gramStart"/>
            <w:r w:rsidRPr="003D4B4D">
              <w:rPr>
                <w:b/>
                <w:snapToGrid w:val="0"/>
                <w:color w:val="000000"/>
                <w:sz w:val="20"/>
                <w:szCs w:val="20"/>
              </w:rPr>
              <w:t>Ю</w:t>
            </w:r>
            <w:proofErr w:type="gramEnd"/>
          </w:p>
        </w:tc>
        <w:tc>
          <w:tcPr>
            <w:tcW w:w="619" w:type="pct"/>
            <w:vAlign w:val="center"/>
          </w:tcPr>
          <w:p w:rsidR="00180B87" w:rsidRPr="003D4B4D" w:rsidRDefault="00180B87" w:rsidP="00D24475">
            <w:pPr>
              <w:jc w:val="center"/>
              <w:rPr>
                <w:b/>
                <w:snapToGrid w:val="0"/>
                <w:color w:val="000000"/>
                <w:sz w:val="20"/>
                <w:szCs w:val="20"/>
              </w:rPr>
            </w:pPr>
            <w:r w:rsidRPr="003D4B4D">
              <w:rPr>
                <w:b/>
                <w:snapToGrid w:val="0"/>
                <w:color w:val="000000"/>
                <w:sz w:val="20"/>
                <w:szCs w:val="20"/>
              </w:rPr>
              <w:t>ЮЗ</w:t>
            </w:r>
          </w:p>
        </w:tc>
        <w:tc>
          <w:tcPr>
            <w:tcW w:w="619" w:type="pct"/>
            <w:vAlign w:val="center"/>
          </w:tcPr>
          <w:p w:rsidR="00180B87" w:rsidRPr="003D4B4D" w:rsidRDefault="00180B87" w:rsidP="00D24475">
            <w:pPr>
              <w:jc w:val="center"/>
              <w:rPr>
                <w:b/>
                <w:snapToGrid w:val="0"/>
                <w:color w:val="000000"/>
                <w:sz w:val="20"/>
                <w:szCs w:val="20"/>
              </w:rPr>
            </w:pPr>
            <w:proofErr w:type="gramStart"/>
            <w:r w:rsidRPr="003D4B4D">
              <w:rPr>
                <w:b/>
                <w:snapToGrid w:val="0"/>
                <w:color w:val="000000"/>
                <w:sz w:val="20"/>
                <w:szCs w:val="20"/>
              </w:rPr>
              <w:t>З</w:t>
            </w:r>
            <w:proofErr w:type="gramEnd"/>
          </w:p>
        </w:tc>
        <w:tc>
          <w:tcPr>
            <w:tcW w:w="630" w:type="pct"/>
            <w:vAlign w:val="center"/>
          </w:tcPr>
          <w:p w:rsidR="00180B87" w:rsidRPr="003D4B4D" w:rsidRDefault="00180B87" w:rsidP="00D24475">
            <w:pPr>
              <w:jc w:val="center"/>
              <w:rPr>
                <w:b/>
                <w:snapToGrid w:val="0"/>
                <w:color w:val="000000"/>
                <w:sz w:val="20"/>
                <w:szCs w:val="20"/>
              </w:rPr>
            </w:pPr>
            <w:r w:rsidRPr="003D4B4D">
              <w:rPr>
                <w:b/>
                <w:snapToGrid w:val="0"/>
                <w:color w:val="000000"/>
                <w:sz w:val="20"/>
                <w:szCs w:val="20"/>
              </w:rPr>
              <w:t>СЗ</w:t>
            </w:r>
          </w:p>
        </w:tc>
      </w:tr>
      <w:tr w:rsidR="00180B87" w:rsidRPr="003D4B4D" w:rsidTr="003D4B4D">
        <w:trPr>
          <w:trHeight w:val="284"/>
          <w:jc w:val="center"/>
        </w:trPr>
        <w:tc>
          <w:tcPr>
            <w:tcW w:w="658"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4,6</w:t>
            </w:r>
          </w:p>
        </w:tc>
        <w:tc>
          <w:tcPr>
            <w:tcW w:w="618"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4,4</w:t>
            </w:r>
          </w:p>
        </w:tc>
        <w:tc>
          <w:tcPr>
            <w:tcW w:w="618"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4,4</w:t>
            </w:r>
          </w:p>
        </w:tc>
        <w:tc>
          <w:tcPr>
            <w:tcW w:w="619"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4,7</w:t>
            </w:r>
          </w:p>
        </w:tc>
        <w:tc>
          <w:tcPr>
            <w:tcW w:w="619"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5,2</w:t>
            </w:r>
          </w:p>
        </w:tc>
        <w:tc>
          <w:tcPr>
            <w:tcW w:w="619"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4,5</w:t>
            </w:r>
          </w:p>
        </w:tc>
        <w:tc>
          <w:tcPr>
            <w:tcW w:w="619"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3,8</w:t>
            </w:r>
          </w:p>
        </w:tc>
        <w:tc>
          <w:tcPr>
            <w:tcW w:w="630" w:type="pct"/>
            <w:vAlign w:val="center"/>
          </w:tcPr>
          <w:p w:rsidR="00180B87" w:rsidRPr="003D4B4D" w:rsidRDefault="00180B87" w:rsidP="00D24475">
            <w:pPr>
              <w:pStyle w:val="affd"/>
              <w:rPr>
                <w:rFonts w:ascii="Times New Roman" w:hAnsi="Times New Roman"/>
                <w:b w:val="0"/>
                <w:lang w:val="en-US"/>
              </w:rPr>
            </w:pPr>
            <w:r w:rsidRPr="003D4B4D">
              <w:rPr>
                <w:rFonts w:ascii="Times New Roman" w:hAnsi="Times New Roman"/>
                <w:b w:val="0"/>
                <w:lang w:val="en-US"/>
              </w:rPr>
              <w:t>4,0</w:t>
            </w:r>
          </w:p>
        </w:tc>
      </w:tr>
    </w:tbl>
    <w:p w:rsidR="00180B87" w:rsidRPr="00D24475" w:rsidRDefault="00180B87" w:rsidP="00D24475">
      <w:pPr>
        <w:ind w:firstLine="680"/>
        <w:jc w:val="both"/>
        <w:rPr>
          <w:bCs/>
          <w:iCs/>
          <w:sz w:val="28"/>
          <w:szCs w:val="28"/>
        </w:rPr>
      </w:pPr>
      <w:r w:rsidRPr="00D24475">
        <w:rPr>
          <w:bCs/>
          <w:sz w:val="28"/>
          <w:szCs w:val="28"/>
        </w:rPr>
        <w:t xml:space="preserve">По карте </w:t>
      </w:r>
      <w:r w:rsidRPr="00D24475">
        <w:rPr>
          <w:bCs/>
          <w:iCs/>
          <w:sz w:val="28"/>
          <w:szCs w:val="28"/>
        </w:rPr>
        <w:t xml:space="preserve">районирования </w:t>
      </w:r>
      <w:r w:rsidRPr="00D24475">
        <w:rPr>
          <w:bCs/>
          <w:sz w:val="28"/>
          <w:szCs w:val="28"/>
        </w:rPr>
        <w:t>(карта 2, СП 20.13330.2016 «Нагрузки и воздействия»)</w:t>
      </w:r>
      <w:r w:rsidRPr="00D24475">
        <w:rPr>
          <w:bCs/>
          <w:iCs/>
          <w:sz w:val="28"/>
          <w:szCs w:val="28"/>
        </w:rPr>
        <w:t xml:space="preserve"> территория изысканий по давлению ветра относится к </w:t>
      </w:r>
      <w:r w:rsidRPr="00D24475">
        <w:rPr>
          <w:bCs/>
          <w:sz w:val="28"/>
          <w:szCs w:val="28"/>
        </w:rPr>
        <w:t>III району</w:t>
      </w:r>
      <w:r w:rsidRPr="00D24475">
        <w:rPr>
          <w:bCs/>
          <w:iCs/>
          <w:sz w:val="28"/>
          <w:szCs w:val="28"/>
        </w:rPr>
        <w:t xml:space="preserve"> со значением показателя 0,38 кПа.</w:t>
      </w:r>
    </w:p>
    <w:p w:rsidR="00180B87" w:rsidRPr="00D24475" w:rsidRDefault="00180B87" w:rsidP="00D24475">
      <w:pPr>
        <w:ind w:firstLine="680"/>
        <w:jc w:val="both"/>
        <w:rPr>
          <w:sz w:val="28"/>
          <w:szCs w:val="28"/>
        </w:rPr>
      </w:pPr>
      <w:r w:rsidRPr="00D24475">
        <w:rPr>
          <w:bCs/>
          <w:sz w:val="28"/>
          <w:szCs w:val="28"/>
        </w:rPr>
        <w:t xml:space="preserve">По картам </w:t>
      </w:r>
      <w:r w:rsidRPr="00D24475">
        <w:rPr>
          <w:bCs/>
          <w:iCs/>
          <w:sz w:val="28"/>
          <w:szCs w:val="28"/>
        </w:rPr>
        <w:t xml:space="preserve">районирования </w:t>
      </w:r>
      <w:r w:rsidRPr="00D24475">
        <w:rPr>
          <w:bCs/>
          <w:sz w:val="28"/>
          <w:szCs w:val="28"/>
        </w:rPr>
        <w:t>(ПУЭ-7 [23]) территория изысканий находится в III ветровом районе</w:t>
      </w:r>
      <w:r w:rsidRPr="00D24475">
        <w:rPr>
          <w:bCs/>
          <w:iCs/>
          <w:sz w:val="28"/>
          <w:szCs w:val="28"/>
        </w:rPr>
        <w:t xml:space="preserve"> со значением показателя 0,65 кПа (</w:t>
      </w:r>
      <w:r w:rsidRPr="00D24475">
        <w:rPr>
          <w:bCs/>
          <w:sz w:val="28"/>
          <w:szCs w:val="28"/>
        </w:rPr>
        <w:t>32 м/с), в зоне с частой и интенсивной пляской</w:t>
      </w:r>
      <w:r w:rsidRPr="00D24475">
        <w:rPr>
          <w:sz w:val="28"/>
          <w:szCs w:val="28"/>
        </w:rPr>
        <w:t xml:space="preserve"> проводов (частота повторяемости пляски более 1 раз в 5 лет).</w:t>
      </w:r>
    </w:p>
    <w:p w:rsidR="00180B87" w:rsidRPr="00D24475" w:rsidRDefault="00180B87" w:rsidP="00D24475">
      <w:pPr>
        <w:ind w:firstLine="680"/>
        <w:jc w:val="both"/>
        <w:rPr>
          <w:sz w:val="28"/>
          <w:szCs w:val="28"/>
        </w:rPr>
      </w:pPr>
      <w:r w:rsidRPr="00D24475">
        <w:rPr>
          <w:b/>
          <w:bCs/>
          <w:sz w:val="28"/>
          <w:szCs w:val="28"/>
        </w:rPr>
        <w:t>Влажность воздуха</w:t>
      </w:r>
      <w:r w:rsidRPr="00D24475">
        <w:rPr>
          <w:bCs/>
          <w:sz w:val="28"/>
          <w:szCs w:val="28"/>
        </w:rPr>
        <w:t xml:space="preserve"> характеризуется, прежде всего, упругостью водяного пара (парциальное давление) и относительной влажностью (</w:t>
      </w:r>
      <w:r w:rsidRPr="00D24475">
        <w:rPr>
          <w:sz w:val="28"/>
          <w:szCs w:val="28"/>
        </w:rPr>
        <w:t xml:space="preserve">таблицы </w:t>
      </w:r>
      <w:r w:rsidR="003D4B4D">
        <w:rPr>
          <w:sz w:val="28"/>
          <w:szCs w:val="28"/>
        </w:rPr>
        <w:t>1.5, 1</w:t>
      </w:r>
      <w:r w:rsidRPr="00D24475">
        <w:rPr>
          <w:sz w:val="28"/>
          <w:szCs w:val="28"/>
        </w:rPr>
        <w:t>.6).</w:t>
      </w:r>
      <w:r w:rsidRPr="00D24475">
        <w:rPr>
          <w:bCs/>
          <w:sz w:val="28"/>
          <w:szCs w:val="28"/>
        </w:rPr>
        <w:t xml:space="preserve">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D24475">
        <w:rPr>
          <w:sz w:val="28"/>
          <w:szCs w:val="28"/>
        </w:rPr>
        <w:t>.</w:t>
      </w:r>
    </w:p>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5</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Средняя месячная относительная влажность воздуха </w:t>
      </w:r>
      <w:r w:rsidRPr="00D24475">
        <w:rPr>
          <w:rFonts w:ascii="Times New Roman" w:hAnsi="Times New Roman"/>
          <w:spacing w:val="-2"/>
          <w:sz w:val="28"/>
          <w:szCs w:val="28"/>
        </w:rPr>
        <w:t>(</w:t>
      </w:r>
      <w:r w:rsidRPr="00D24475">
        <w:rPr>
          <w:rFonts w:ascii="Times New Roman" w:hAnsi="Times New Roman"/>
          <w:bCs/>
          <w:spacing w:val="-2"/>
          <w:sz w:val="28"/>
          <w:szCs w:val="28"/>
        </w:rPr>
        <w:t>СП 131.13330.2012)</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12"/>
      </w:tblGrid>
      <w:tr w:rsidR="00180B87" w:rsidRPr="003D4B4D" w:rsidTr="00180B87">
        <w:tc>
          <w:tcPr>
            <w:tcW w:w="2520" w:type="pct"/>
            <w:shd w:val="clear" w:color="auto" w:fill="auto"/>
            <w:vAlign w:val="center"/>
          </w:tcPr>
          <w:p w:rsidR="00180B87" w:rsidRPr="003D4B4D" w:rsidRDefault="00180B87" w:rsidP="00D24475">
            <w:pPr>
              <w:tabs>
                <w:tab w:val="left" w:pos="993"/>
              </w:tabs>
              <w:ind w:right="27"/>
              <w:jc w:val="center"/>
              <w:rPr>
                <w:b/>
                <w:sz w:val="20"/>
                <w:szCs w:val="20"/>
              </w:rPr>
            </w:pPr>
            <w:r w:rsidRPr="003D4B4D">
              <w:rPr>
                <w:rFonts w:eastAsia="Batang"/>
                <w:b/>
                <w:bCs/>
                <w:sz w:val="20"/>
                <w:szCs w:val="20"/>
              </w:rPr>
              <w:t>Средняя месячная относительная влажность воздуха наиболее холодного месяца, %</w:t>
            </w:r>
          </w:p>
        </w:tc>
        <w:tc>
          <w:tcPr>
            <w:tcW w:w="2480" w:type="pct"/>
            <w:shd w:val="clear" w:color="auto" w:fill="auto"/>
            <w:vAlign w:val="center"/>
          </w:tcPr>
          <w:p w:rsidR="00180B87" w:rsidRPr="003D4B4D" w:rsidRDefault="00180B87" w:rsidP="00D24475">
            <w:pPr>
              <w:tabs>
                <w:tab w:val="left" w:pos="993"/>
              </w:tabs>
              <w:ind w:right="27"/>
              <w:jc w:val="center"/>
              <w:rPr>
                <w:b/>
                <w:sz w:val="20"/>
                <w:szCs w:val="20"/>
              </w:rPr>
            </w:pPr>
            <w:r w:rsidRPr="003D4B4D">
              <w:rPr>
                <w:rFonts w:eastAsia="Batang"/>
                <w:b/>
                <w:bCs/>
                <w:sz w:val="20"/>
                <w:szCs w:val="20"/>
              </w:rPr>
              <w:t>Средняя месячная относительная влажность воздуха наиболее теплого месяца, %</w:t>
            </w:r>
          </w:p>
        </w:tc>
      </w:tr>
      <w:tr w:rsidR="00180B87" w:rsidRPr="003D4B4D" w:rsidTr="00180B87">
        <w:trPr>
          <w:trHeight w:val="340"/>
        </w:trPr>
        <w:tc>
          <w:tcPr>
            <w:tcW w:w="2520" w:type="pct"/>
            <w:shd w:val="clear" w:color="auto" w:fill="auto"/>
            <w:vAlign w:val="center"/>
          </w:tcPr>
          <w:p w:rsidR="00180B87" w:rsidRPr="003D4B4D" w:rsidRDefault="00180B87" w:rsidP="00D24475">
            <w:pPr>
              <w:tabs>
                <w:tab w:val="left" w:pos="993"/>
              </w:tabs>
              <w:ind w:right="27"/>
              <w:jc w:val="center"/>
              <w:rPr>
                <w:sz w:val="20"/>
                <w:szCs w:val="20"/>
              </w:rPr>
            </w:pPr>
            <w:r w:rsidRPr="003D4B4D">
              <w:rPr>
                <w:sz w:val="20"/>
                <w:szCs w:val="20"/>
              </w:rPr>
              <w:t>84</w:t>
            </w:r>
          </w:p>
        </w:tc>
        <w:tc>
          <w:tcPr>
            <w:tcW w:w="2480" w:type="pct"/>
            <w:shd w:val="clear" w:color="auto" w:fill="auto"/>
            <w:vAlign w:val="center"/>
          </w:tcPr>
          <w:p w:rsidR="00180B87" w:rsidRPr="003D4B4D" w:rsidRDefault="00180B87" w:rsidP="00D24475">
            <w:pPr>
              <w:tabs>
                <w:tab w:val="left" w:pos="993"/>
              </w:tabs>
              <w:ind w:right="27"/>
              <w:jc w:val="center"/>
              <w:rPr>
                <w:sz w:val="20"/>
                <w:szCs w:val="20"/>
              </w:rPr>
            </w:pPr>
            <w:r w:rsidRPr="003D4B4D">
              <w:rPr>
                <w:sz w:val="20"/>
                <w:szCs w:val="20"/>
              </w:rPr>
              <w:t>49</w:t>
            </w:r>
          </w:p>
        </w:tc>
      </w:tr>
    </w:tbl>
    <w:p w:rsidR="00180B87" w:rsidRPr="00D24475" w:rsidRDefault="00180B87" w:rsidP="00D24475">
      <w:pPr>
        <w:pStyle w:val="aff7"/>
        <w:spacing w:before="0" w:after="0"/>
        <w:rPr>
          <w:rFonts w:ascii="Times New Roman" w:hAnsi="Times New Roman"/>
          <w:sz w:val="28"/>
          <w:szCs w:val="28"/>
        </w:rPr>
      </w:pPr>
      <w:proofErr w:type="gramStart"/>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6</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Среднее месячное и годовое парциальное давление водяного пара, </w:t>
      </w:r>
      <w:proofErr w:type="spellStart"/>
      <w:r w:rsidRPr="00D24475">
        <w:rPr>
          <w:rFonts w:ascii="Times New Roman" w:hAnsi="Times New Roman"/>
          <w:sz w:val="28"/>
          <w:szCs w:val="28"/>
        </w:rPr>
        <w:t>гПа</w:t>
      </w:r>
      <w:proofErr w:type="spellEnd"/>
      <w:r w:rsidRPr="00D24475">
        <w:rPr>
          <w:rFonts w:ascii="Times New Roman" w:hAnsi="Times New Roman"/>
          <w:sz w:val="28"/>
          <w:szCs w:val="28"/>
        </w:rPr>
        <w:t xml:space="preserve"> (СП 131.13330.2012</w:t>
      </w:r>
      <w:r w:rsidRPr="00D24475">
        <w:rPr>
          <w:rFonts w:ascii="Times New Roman" w:hAnsi="Times New Roman"/>
          <w:bCs/>
          <w:sz w:val="28"/>
          <w:szCs w:val="28"/>
        </w:rPr>
        <w:t>]</w:t>
      </w:r>
      <w:r w:rsidRPr="00D24475">
        <w:rPr>
          <w:rFonts w:ascii="Times New Roman" w:hAnsi="Times New Roman"/>
          <w:sz w:val="28"/>
          <w:szCs w:val="28"/>
        </w:rPr>
        <w:t>)</w:t>
      </w:r>
      <w:proofErr w:type="gramEnd"/>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710"/>
        <w:gridCol w:w="753"/>
        <w:gridCol w:w="752"/>
        <w:gridCol w:w="752"/>
        <w:gridCol w:w="752"/>
        <w:gridCol w:w="752"/>
        <w:gridCol w:w="752"/>
        <w:gridCol w:w="752"/>
        <w:gridCol w:w="752"/>
        <w:gridCol w:w="752"/>
        <w:gridCol w:w="732"/>
        <w:gridCol w:w="606"/>
      </w:tblGrid>
      <w:tr w:rsidR="00180B87" w:rsidRPr="003D4B4D" w:rsidTr="003D4B4D">
        <w:trPr>
          <w:trHeight w:val="284"/>
        </w:trPr>
        <w:tc>
          <w:tcPr>
            <w:tcW w:w="4681" w:type="pct"/>
            <w:gridSpan w:val="12"/>
            <w:vAlign w:val="center"/>
          </w:tcPr>
          <w:p w:rsidR="00180B87" w:rsidRPr="003D4B4D" w:rsidRDefault="00180B87" w:rsidP="00D24475">
            <w:pPr>
              <w:pStyle w:val="affd"/>
              <w:rPr>
                <w:rFonts w:ascii="Times New Roman" w:hAnsi="Times New Roman"/>
              </w:rPr>
            </w:pPr>
            <w:r w:rsidRPr="003D4B4D">
              <w:rPr>
                <w:rFonts w:ascii="Times New Roman" w:hAnsi="Times New Roman"/>
              </w:rPr>
              <w:t>Месяц</w:t>
            </w:r>
          </w:p>
        </w:tc>
        <w:tc>
          <w:tcPr>
            <w:tcW w:w="319" w:type="pct"/>
            <w:vMerge w:val="restart"/>
            <w:vAlign w:val="center"/>
          </w:tcPr>
          <w:p w:rsidR="00180B87" w:rsidRPr="003D4B4D" w:rsidRDefault="00180B87" w:rsidP="00D24475">
            <w:pPr>
              <w:pStyle w:val="affd"/>
              <w:rPr>
                <w:rFonts w:ascii="Times New Roman" w:hAnsi="Times New Roman"/>
              </w:rPr>
            </w:pPr>
            <w:r w:rsidRPr="003D4B4D">
              <w:rPr>
                <w:rFonts w:ascii="Times New Roman" w:hAnsi="Times New Roman"/>
              </w:rPr>
              <w:t>Год</w:t>
            </w:r>
          </w:p>
        </w:tc>
      </w:tr>
      <w:tr w:rsidR="00180B87" w:rsidRPr="003D4B4D" w:rsidTr="003D4B4D">
        <w:trPr>
          <w:trHeight w:val="284"/>
        </w:trPr>
        <w:tc>
          <w:tcPr>
            <w:tcW w:w="359"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w:t>
            </w:r>
          </w:p>
        </w:tc>
        <w:tc>
          <w:tcPr>
            <w:tcW w:w="373"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w:t>
            </w:r>
          </w:p>
        </w:tc>
        <w:tc>
          <w:tcPr>
            <w:tcW w:w="396"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III</w:t>
            </w:r>
          </w:p>
        </w:tc>
        <w:tc>
          <w:tcPr>
            <w:tcW w:w="396"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IV</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VIII</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IX</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X</w:t>
            </w:r>
          </w:p>
        </w:tc>
        <w:tc>
          <w:tcPr>
            <w:tcW w:w="396"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w:t>
            </w:r>
          </w:p>
        </w:tc>
        <w:tc>
          <w:tcPr>
            <w:tcW w:w="384"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XII</w:t>
            </w:r>
          </w:p>
        </w:tc>
        <w:tc>
          <w:tcPr>
            <w:tcW w:w="319" w:type="pct"/>
            <w:vMerge/>
            <w:vAlign w:val="center"/>
          </w:tcPr>
          <w:p w:rsidR="00180B87" w:rsidRPr="003D4B4D" w:rsidRDefault="00180B87" w:rsidP="00D24475">
            <w:pPr>
              <w:pStyle w:val="affd"/>
              <w:rPr>
                <w:rFonts w:ascii="Times New Roman" w:hAnsi="Times New Roman"/>
              </w:rPr>
            </w:pPr>
          </w:p>
        </w:tc>
      </w:tr>
      <w:tr w:rsidR="00180B87" w:rsidRPr="003D4B4D" w:rsidTr="003D4B4D">
        <w:trPr>
          <w:trHeight w:val="284"/>
        </w:trPr>
        <w:tc>
          <w:tcPr>
            <w:tcW w:w="359" w:type="pct"/>
            <w:vAlign w:val="center"/>
          </w:tcPr>
          <w:p w:rsidR="00180B87" w:rsidRPr="003D4B4D" w:rsidRDefault="00180B87" w:rsidP="00D24475">
            <w:pPr>
              <w:jc w:val="center"/>
              <w:rPr>
                <w:color w:val="000000"/>
                <w:sz w:val="20"/>
                <w:szCs w:val="20"/>
              </w:rPr>
            </w:pPr>
            <w:r w:rsidRPr="003D4B4D">
              <w:rPr>
                <w:color w:val="000000"/>
                <w:sz w:val="20"/>
                <w:szCs w:val="20"/>
              </w:rPr>
              <w:t>2,2</w:t>
            </w:r>
          </w:p>
        </w:tc>
        <w:tc>
          <w:tcPr>
            <w:tcW w:w="373" w:type="pct"/>
            <w:vAlign w:val="center"/>
          </w:tcPr>
          <w:p w:rsidR="00180B87" w:rsidRPr="003D4B4D" w:rsidRDefault="00180B87" w:rsidP="00D24475">
            <w:pPr>
              <w:jc w:val="center"/>
              <w:rPr>
                <w:color w:val="000000"/>
                <w:sz w:val="20"/>
                <w:szCs w:val="20"/>
              </w:rPr>
            </w:pPr>
            <w:r w:rsidRPr="003D4B4D">
              <w:rPr>
                <w:color w:val="000000"/>
                <w:sz w:val="20"/>
                <w:szCs w:val="20"/>
              </w:rPr>
              <w:t>2,2</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3,6</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6,2</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8,5</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12,2</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14,7</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13,1</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9,5</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6,3</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4,5</w:t>
            </w:r>
          </w:p>
        </w:tc>
        <w:tc>
          <w:tcPr>
            <w:tcW w:w="384" w:type="pct"/>
            <w:vAlign w:val="center"/>
          </w:tcPr>
          <w:p w:rsidR="00180B87" w:rsidRPr="003D4B4D" w:rsidRDefault="00180B87" w:rsidP="00D24475">
            <w:pPr>
              <w:jc w:val="center"/>
              <w:rPr>
                <w:color w:val="000000"/>
                <w:sz w:val="20"/>
                <w:szCs w:val="20"/>
              </w:rPr>
            </w:pPr>
            <w:r w:rsidRPr="003D4B4D">
              <w:rPr>
                <w:color w:val="000000"/>
                <w:sz w:val="20"/>
                <w:szCs w:val="20"/>
              </w:rPr>
              <w:t>3,0</w:t>
            </w:r>
          </w:p>
        </w:tc>
        <w:tc>
          <w:tcPr>
            <w:tcW w:w="319" w:type="pct"/>
            <w:vAlign w:val="center"/>
          </w:tcPr>
          <w:p w:rsidR="00180B87" w:rsidRPr="003D4B4D" w:rsidRDefault="00180B87" w:rsidP="00D24475">
            <w:pPr>
              <w:jc w:val="center"/>
              <w:rPr>
                <w:color w:val="000000"/>
                <w:sz w:val="20"/>
                <w:szCs w:val="20"/>
              </w:rPr>
            </w:pPr>
            <w:r w:rsidRPr="003D4B4D">
              <w:rPr>
                <w:color w:val="000000"/>
                <w:sz w:val="20"/>
                <w:szCs w:val="20"/>
              </w:rPr>
              <w:t>7,2</w:t>
            </w:r>
          </w:p>
        </w:tc>
      </w:tr>
    </w:tbl>
    <w:p w:rsidR="00180B87" w:rsidRPr="00D24475" w:rsidRDefault="00180B87" w:rsidP="00D24475">
      <w:pPr>
        <w:ind w:firstLine="680"/>
        <w:jc w:val="both"/>
        <w:rPr>
          <w:sz w:val="28"/>
          <w:szCs w:val="28"/>
        </w:rPr>
      </w:pPr>
      <w:r w:rsidRPr="00D24475">
        <w:rPr>
          <w:b/>
          <w:bCs/>
          <w:sz w:val="28"/>
          <w:szCs w:val="28"/>
        </w:rPr>
        <w:t xml:space="preserve">Осадки </w:t>
      </w:r>
      <w:r w:rsidRPr="00D24475">
        <w:rPr>
          <w:bCs/>
          <w:sz w:val="28"/>
          <w:szCs w:val="28"/>
        </w:rPr>
        <w:t>на территории составляют в среднем за год 4</w:t>
      </w:r>
      <w:r w:rsidR="005C5D11">
        <w:rPr>
          <w:bCs/>
          <w:sz w:val="28"/>
          <w:szCs w:val="28"/>
        </w:rPr>
        <w:t>68</w:t>
      </w:r>
      <w:r w:rsidRPr="00D24475">
        <w:rPr>
          <w:bCs/>
          <w:sz w:val="28"/>
          <w:szCs w:val="28"/>
        </w:rPr>
        <w:t xml:space="preserve"> мм. Главную роль в формировании стока играют осадки зимнего периода, большая часть жидких осадков расходуется на испарение и просачивание. </w:t>
      </w:r>
      <w:r w:rsidRPr="00D24475">
        <w:rPr>
          <w:sz w:val="28"/>
          <w:szCs w:val="28"/>
        </w:rPr>
        <w:t xml:space="preserve">Согласно НПСК на МС Самара наибольшее количество осадков (72 мм) отмечено 21.09.1916. Суточный максимум осадков 1% вероятности превышения равен 72 мм. </w:t>
      </w:r>
      <w:r w:rsidRPr="00D24475">
        <w:rPr>
          <w:bCs/>
          <w:sz w:val="28"/>
          <w:szCs w:val="28"/>
        </w:rPr>
        <w:t>Согласно СП 131.13330.2012 в годовом ходе на теплый период (апрель – октябрь) приходится 307 мм осадков, на холодный (ноябрь – март) – 176 мм.</w:t>
      </w:r>
    </w:p>
    <w:p w:rsidR="00391FF9" w:rsidRDefault="00180B87" w:rsidP="00D24475">
      <w:pPr>
        <w:pStyle w:val="aff7"/>
        <w:spacing w:before="0" w:after="0"/>
        <w:rPr>
          <w:rFonts w:ascii="Times New Roman" w:hAnsi="Times New Roman"/>
          <w:bCs/>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7</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Среднее месячное и годовое количество осадков, мм </w:t>
      </w:r>
      <w:r w:rsidRPr="00D24475">
        <w:rPr>
          <w:rFonts w:ascii="Times New Roman" w:eastAsia="Batang" w:hAnsi="Times New Roman"/>
          <w:bCs/>
          <w:sz w:val="28"/>
          <w:szCs w:val="28"/>
        </w:rPr>
        <w:t>(НПСК</w:t>
      </w:r>
      <w:proofErr w:type="gramStart"/>
      <w:r w:rsidRPr="00D24475">
        <w:rPr>
          <w:rFonts w:ascii="Times New Roman" w:eastAsia="Batang" w:hAnsi="Times New Roman"/>
          <w:bCs/>
          <w:sz w:val="28"/>
          <w:szCs w:val="28"/>
        </w:rPr>
        <w:t xml:space="preserve"> </w:t>
      </w:r>
      <w:r w:rsidRPr="00D24475">
        <w:rPr>
          <w:rFonts w:ascii="Times New Roman" w:hAnsi="Times New Roman"/>
          <w:bCs/>
          <w:sz w:val="28"/>
          <w:szCs w:val="28"/>
        </w:rPr>
        <w:t>)</w:t>
      </w:r>
      <w:proofErr w:type="gramEnd"/>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712"/>
        <w:gridCol w:w="753"/>
        <w:gridCol w:w="753"/>
        <w:gridCol w:w="752"/>
        <w:gridCol w:w="752"/>
        <w:gridCol w:w="752"/>
        <w:gridCol w:w="752"/>
        <w:gridCol w:w="752"/>
        <w:gridCol w:w="752"/>
        <w:gridCol w:w="752"/>
        <w:gridCol w:w="735"/>
        <w:gridCol w:w="606"/>
      </w:tblGrid>
      <w:tr w:rsidR="00391FF9" w:rsidRPr="00BE3A7E" w:rsidTr="004F30F8">
        <w:trPr>
          <w:cantSplit/>
          <w:trHeight w:val="340"/>
        </w:trPr>
        <w:tc>
          <w:tcPr>
            <w:tcW w:w="4681" w:type="pct"/>
            <w:gridSpan w:val="12"/>
            <w:vAlign w:val="center"/>
          </w:tcPr>
          <w:p w:rsidR="00391FF9" w:rsidRPr="00BE3A7E" w:rsidRDefault="00391FF9" w:rsidP="004F30F8">
            <w:pPr>
              <w:pStyle w:val="affd"/>
            </w:pPr>
            <w:r w:rsidRPr="00BE3A7E">
              <w:t>Месяц</w:t>
            </w:r>
          </w:p>
        </w:tc>
        <w:tc>
          <w:tcPr>
            <w:tcW w:w="319" w:type="pct"/>
            <w:vMerge w:val="restart"/>
            <w:vAlign w:val="center"/>
          </w:tcPr>
          <w:p w:rsidR="00391FF9" w:rsidRPr="00BE3A7E" w:rsidRDefault="00391FF9" w:rsidP="004F30F8">
            <w:pPr>
              <w:pStyle w:val="affd"/>
            </w:pPr>
            <w:r w:rsidRPr="00BE3A7E">
              <w:t>Год</w:t>
            </w:r>
          </w:p>
        </w:tc>
      </w:tr>
      <w:tr w:rsidR="00391FF9" w:rsidRPr="00BE3A7E" w:rsidTr="004F30F8">
        <w:trPr>
          <w:cantSplit/>
          <w:trHeight w:val="340"/>
        </w:trPr>
        <w:tc>
          <w:tcPr>
            <w:tcW w:w="356" w:type="pct"/>
            <w:vAlign w:val="center"/>
          </w:tcPr>
          <w:p w:rsidR="00391FF9" w:rsidRPr="00BE3A7E" w:rsidRDefault="00391FF9" w:rsidP="004F30F8">
            <w:pPr>
              <w:pStyle w:val="affd"/>
            </w:pPr>
            <w:r w:rsidRPr="00BE3A7E">
              <w:rPr>
                <w:lang w:val="en-US"/>
              </w:rPr>
              <w:lastRenderedPageBreak/>
              <w:t>I</w:t>
            </w:r>
          </w:p>
        </w:tc>
        <w:tc>
          <w:tcPr>
            <w:tcW w:w="374" w:type="pct"/>
            <w:vAlign w:val="center"/>
          </w:tcPr>
          <w:p w:rsidR="00391FF9" w:rsidRPr="00BE3A7E" w:rsidRDefault="00391FF9" w:rsidP="004F30F8">
            <w:pPr>
              <w:pStyle w:val="affd"/>
            </w:pPr>
            <w:r w:rsidRPr="00BE3A7E">
              <w:rPr>
                <w:lang w:val="en-US"/>
              </w:rPr>
              <w:t>II</w:t>
            </w:r>
          </w:p>
        </w:tc>
        <w:tc>
          <w:tcPr>
            <w:tcW w:w="396" w:type="pct"/>
            <w:vAlign w:val="center"/>
          </w:tcPr>
          <w:p w:rsidR="00391FF9" w:rsidRPr="00BE3A7E" w:rsidRDefault="00391FF9" w:rsidP="004F30F8">
            <w:pPr>
              <w:pStyle w:val="affd"/>
            </w:pPr>
            <w:r w:rsidRPr="00BE3A7E">
              <w:rPr>
                <w:lang w:val="en-US"/>
              </w:rPr>
              <w:t>III</w:t>
            </w:r>
          </w:p>
        </w:tc>
        <w:tc>
          <w:tcPr>
            <w:tcW w:w="396" w:type="pct"/>
            <w:vAlign w:val="center"/>
          </w:tcPr>
          <w:p w:rsidR="00391FF9" w:rsidRPr="00BE3A7E" w:rsidRDefault="00391FF9" w:rsidP="004F30F8">
            <w:pPr>
              <w:pStyle w:val="affd"/>
            </w:pPr>
            <w:r w:rsidRPr="00BE3A7E">
              <w:rPr>
                <w:lang w:val="en-US"/>
              </w:rPr>
              <w:t>IV</w:t>
            </w:r>
          </w:p>
        </w:tc>
        <w:tc>
          <w:tcPr>
            <w:tcW w:w="396" w:type="pct"/>
            <w:vAlign w:val="center"/>
          </w:tcPr>
          <w:p w:rsidR="00391FF9" w:rsidRPr="00BE3A7E" w:rsidRDefault="00391FF9" w:rsidP="004F30F8">
            <w:pPr>
              <w:pStyle w:val="affd"/>
              <w:rPr>
                <w:lang w:val="en-US"/>
              </w:rPr>
            </w:pPr>
            <w:r w:rsidRPr="00BE3A7E">
              <w:rPr>
                <w:lang w:val="en-US"/>
              </w:rPr>
              <w:t>V</w:t>
            </w:r>
          </w:p>
        </w:tc>
        <w:tc>
          <w:tcPr>
            <w:tcW w:w="396" w:type="pct"/>
            <w:vAlign w:val="center"/>
          </w:tcPr>
          <w:p w:rsidR="00391FF9" w:rsidRPr="00BE3A7E" w:rsidRDefault="00391FF9" w:rsidP="004F30F8">
            <w:pPr>
              <w:pStyle w:val="affd"/>
              <w:rPr>
                <w:lang w:val="en-US"/>
              </w:rPr>
            </w:pPr>
            <w:r w:rsidRPr="00BE3A7E">
              <w:rPr>
                <w:lang w:val="en-US"/>
              </w:rPr>
              <w:t>VI</w:t>
            </w:r>
          </w:p>
        </w:tc>
        <w:tc>
          <w:tcPr>
            <w:tcW w:w="396" w:type="pct"/>
            <w:vAlign w:val="center"/>
          </w:tcPr>
          <w:p w:rsidR="00391FF9" w:rsidRPr="00BE3A7E" w:rsidRDefault="00391FF9" w:rsidP="004F30F8">
            <w:pPr>
              <w:pStyle w:val="affd"/>
              <w:rPr>
                <w:lang w:val="en-US"/>
              </w:rPr>
            </w:pPr>
            <w:r w:rsidRPr="00BE3A7E">
              <w:rPr>
                <w:lang w:val="en-US"/>
              </w:rPr>
              <w:t>VII</w:t>
            </w:r>
          </w:p>
        </w:tc>
        <w:tc>
          <w:tcPr>
            <w:tcW w:w="396" w:type="pct"/>
            <w:vAlign w:val="center"/>
          </w:tcPr>
          <w:p w:rsidR="00391FF9" w:rsidRPr="00BE3A7E" w:rsidRDefault="00391FF9" w:rsidP="004F30F8">
            <w:pPr>
              <w:pStyle w:val="affd"/>
              <w:rPr>
                <w:lang w:val="en-US"/>
              </w:rPr>
            </w:pPr>
            <w:r w:rsidRPr="00BE3A7E">
              <w:rPr>
                <w:lang w:val="en-US"/>
              </w:rPr>
              <w:t>VIII</w:t>
            </w:r>
          </w:p>
        </w:tc>
        <w:tc>
          <w:tcPr>
            <w:tcW w:w="396" w:type="pct"/>
            <w:vAlign w:val="center"/>
          </w:tcPr>
          <w:p w:rsidR="00391FF9" w:rsidRPr="00BE3A7E" w:rsidRDefault="00391FF9" w:rsidP="004F30F8">
            <w:pPr>
              <w:pStyle w:val="affd"/>
              <w:rPr>
                <w:lang w:val="en-US"/>
              </w:rPr>
            </w:pPr>
            <w:r w:rsidRPr="00BE3A7E">
              <w:rPr>
                <w:lang w:val="en-US"/>
              </w:rPr>
              <w:t>IX</w:t>
            </w:r>
          </w:p>
        </w:tc>
        <w:tc>
          <w:tcPr>
            <w:tcW w:w="396" w:type="pct"/>
            <w:vAlign w:val="center"/>
          </w:tcPr>
          <w:p w:rsidR="00391FF9" w:rsidRPr="00BE3A7E" w:rsidRDefault="00391FF9" w:rsidP="004F30F8">
            <w:pPr>
              <w:pStyle w:val="affd"/>
              <w:rPr>
                <w:lang w:val="en-US"/>
              </w:rPr>
            </w:pPr>
            <w:r w:rsidRPr="00BE3A7E">
              <w:rPr>
                <w:lang w:val="en-US"/>
              </w:rPr>
              <w:t>X</w:t>
            </w:r>
          </w:p>
        </w:tc>
        <w:tc>
          <w:tcPr>
            <w:tcW w:w="396" w:type="pct"/>
            <w:vAlign w:val="center"/>
          </w:tcPr>
          <w:p w:rsidR="00391FF9" w:rsidRPr="00BE3A7E" w:rsidRDefault="00391FF9" w:rsidP="004F30F8">
            <w:pPr>
              <w:pStyle w:val="affd"/>
            </w:pPr>
            <w:r w:rsidRPr="00BE3A7E">
              <w:rPr>
                <w:lang w:val="en-US"/>
              </w:rPr>
              <w:t>XI</w:t>
            </w:r>
          </w:p>
        </w:tc>
        <w:tc>
          <w:tcPr>
            <w:tcW w:w="386" w:type="pct"/>
            <w:vAlign w:val="center"/>
          </w:tcPr>
          <w:p w:rsidR="00391FF9" w:rsidRPr="00BE3A7E" w:rsidRDefault="00391FF9" w:rsidP="004F30F8">
            <w:pPr>
              <w:pStyle w:val="affd"/>
            </w:pPr>
            <w:r w:rsidRPr="00BE3A7E">
              <w:rPr>
                <w:lang w:val="en-US"/>
              </w:rPr>
              <w:t>XII</w:t>
            </w:r>
          </w:p>
        </w:tc>
        <w:tc>
          <w:tcPr>
            <w:tcW w:w="319" w:type="pct"/>
            <w:vMerge/>
            <w:vAlign w:val="center"/>
          </w:tcPr>
          <w:p w:rsidR="00391FF9" w:rsidRPr="00BE3A7E" w:rsidRDefault="00391FF9" w:rsidP="004F30F8">
            <w:pPr>
              <w:pStyle w:val="affd"/>
            </w:pPr>
          </w:p>
        </w:tc>
      </w:tr>
      <w:tr w:rsidR="00391FF9" w:rsidRPr="009A07B1" w:rsidTr="004F30F8">
        <w:trPr>
          <w:trHeight w:val="340"/>
        </w:trPr>
        <w:tc>
          <w:tcPr>
            <w:tcW w:w="356" w:type="pct"/>
            <w:vAlign w:val="center"/>
          </w:tcPr>
          <w:p w:rsidR="00391FF9" w:rsidRPr="009A07B1" w:rsidRDefault="00391FF9" w:rsidP="004F30F8">
            <w:pPr>
              <w:jc w:val="center"/>
              <w:rPr>
                <w:color w:val="000000"/>
              </w:rPr>
            </w:pPr>
            <w:r w:rsidRPr="009A07B1">
              <w:rPr>
                <w:color w:val="000000"/>
              </w:rPr>
              <w:t>37</w:t>
            </w:r>
          </w:p>
        </w:tc>
        <w:tc>
          <w:tcPr>
            <w:tcW w:w="374" w:type="pct"/>
            <w:vAlign w:val="center"/>
          </w:tcPr>
          <w:p w:rsidR="00391FF9" w:rsidRPr="009A07B1" w:rsidRDefault="00391FF9" w:rsidP="004F30F8">
            <w:pPr>
              <w:jc w:val="center"/>
              <w:rPr>
                <w:color w:val="000000"/>
              </w:rPr>
            </w:pPr>
            <w:r w:rsidRPr="009A07B1">
              <w:rPr>
                <w:color w:val="000000"/>
              </w:rPr>
              <w:t>30</w:t>
            </w:r>
          </w:p>
        </w:tc>
        <w:tc>
          <w:tcPr>
            <w:tcW w:w="396" w:type="pct"/>
            <w:vAlign w:val="center"/>
          </w:tcPr>
          <w:p w:rsidR="00391FF9" w:rsidRPr="009A07B1" w:rsidRDefault="00391FF9" w:rsidP="004F30F8">
            <w:pPr>
              <w:jc w:val="center"/>
              <w:rPr>
                <w:color w:val="000000"/>
              </w:rPr>
            </w:pPr>
            <w:r w:rsidRPr="009A07B1">
              <w:rPr>
                <w:color w:val="000000"/>
              </w:rPr>
              <w:t>27</w:t>
            </w:r>
          </w:p>
        </w:tc>
        <w:tc>
          <w:tcPr>
            <w:tcW w:w="396" w:type="pct"/>
            <w:vAlign w:val="center"/>
          </w:tcPr>
          <w:p w:rsidR="00391FF9" w:rsidRPr="009A07B1" w:rsidRDefault="00391FF9" w:rsidP="004F30F8">
            <w:pPr>
              <w:jc w:val="center"/>
              <w:rPr>
                <w:color w:val="000000"/>
              </w:rPr>
            </w:pPr>
            <w:r w:rsidRPr="009A07B1">
              <w:rPr>
                <w:color w:val="000000"/>
              </w:rPr>
              <w:t>30</w:t>
            </w:r>
          </w:p>
        </w:tc>
        <w:tc>
          <w:tcPr>
            <w:tcW w:w="396" w:type="pct"/>
            <w:vAlign w:val="center"/>
          </w:tcPr>
          <w:p w:rsidR="00391FF9" w:rsidRPr="009A07B1" w:rsidRDefault="00391FF9" w:rsidP="004F30F8">
            <w:pPr>
              <w:jc w:val="center"/>
              <w:rPr>
                <w:color w:val="000000"/>
              </w:rPr>
            </w:pPr>
            <w:r w:rsidRPr="009A07B1">
              <w:rPr>
                <w:color w:val="000000"/>
              </w:rPr>
              <w:t>31</w:t>
            </w:r>
          </w:p>
        </w:tc>
        <w:tc>
          <w:tcPr>
            <w:tcW w:w="396" w:type="pct"/>
            <w:vAlign w:val="center"/>
          </w:tcPr>
          <w:p w:rsidR="00391FF9" w:rsidRPr="009A07B1" w:rsidRDefault="00391FF9" w:rsidP="004F30F8">
            <w:pPr>
              <w:jc w:val="center"/>
              <w:rPr>
                <w:color w:val="000000"/>
              </w:rPr>
            </w:pPr>
            <w:r w:rsidRPr="009A07B1">
              <w:rPr>
                <w:color w:val="000000"/>
              </w:rPr>
              <w:t>53</w:t>
            </w:r>
          </w:p>
        </w:tc>
        <w:tc>
          <w:tcPr>
            <w:tcW w:w="396" w:type="pct"/>
            <w:vAlign w:val="center"/>
          </w:tcPr>
          <w:p w:rsidR="00391FF9" w:rsidRPr="009A07B1" w:rsidRDefault="00391FF9" w:rsidP="004F30F8">
            <w:pPr>
              <w:jc w:val="center"/>
              <w:rPr>
                <w:color w:val="000000"/>
              </w:rPr>
            </w:pPr>
            <w:r w:rsidRPr="009A07B1">
              <w:rPr>
                <w:color w:val="000000"/>
              </w:rPr>
              <w:t>48</w:t>
            </w:r>
          </w:p>
        </w:tc>
        <w:tc>
          <w:tcPr>
            <w:tcW w:w="396" w:type="pct"/>
            <w:vAlign w:val="center"/>
          </w:tcPr>
          <w:p w:rsidR="00391FF9" w:rsidRPr="009A07B1" w:rsidRDefault="00391FF9" w:rsidP="004F30F8">
            <w:pPr>
              <w:jc w:val="center"/>
              <w:rPr>
                <w:color w:val="000000"/>
              </w:rPr>
            </w:pPr>
            <w:r w:rsidRPr="009A07B1">
              <w:rPr>
                <w:color w:val="000000"/>
              </w:rPr>
              <w:t>42</w:t>
            </w:r>
          </w:p>
        </w:tc>
        <w:tc>
          <w:tcPr>
            <w:tcW w:w="396" w:type="pct"/>
            <w:vAlign w:val="center"/>
          </w:tcPr>
          <w:p w:rsidR="00391FF9" w:rsidRPr="009A07B1" w:rsidRDefault="00391FF9" w:rsidP="004F30F8">
            <w:pPr>
              <w:jc w:val="center"/>
              <w:rPr>
                <w:color w:val="000000"/>
              </w:rPr>
            </w:pPr>
            <w:r w:rsidRPr="009A07B1">
              <w:rPr>
                <w:color w:val="000000"/>
              </w:rPr>
              <w:t>43</w:t>
            </w:r>
          </w:p>
        </w:tc>
        <w:tc>
          <w:tcPr>
            <w:tcW w:w="396" w:type="pct"/>
            <w:vAlign w:val="center"/>
          </w:tcPr>
          <w:p w:rsidR="00391FF9" w:rsidRPr="009A07B1" w:rsidRDefault="00391FF9" w:rsidP="004F30F8">
            <w:pPr>
              <w:jc w:val="center"/>
              <w:rPr>
                <w:color w:val="000000"/>
              </w:rPr>
            </w:pPr>
            <w:r w:rsidRPr="009A07B1">
              <w:rPr>
                <w:color w:val="000000"/>
              </w:rPr>
              <w:t>45</w:t>
            </w:r>
          </w:p>
        </w:tc>
        <w:tc>
          <w:tcPr>
            <w:tcW w:w="396" w:type="pct"/>
            <w:vAlign w:val="center"/>
          </w:tcPr>
          <w:p w:rsidR="00391FF9" w:rsidRPr="009A07B1" w:rsidRDefault="00391FF9" w:rsidP="004F30F8">
            <w:pPr>
              <w:jc w:val="center"/>
              <w:rPr>
                <w:color w:val="000000"/>
              </w:rPr>
            </w:pPr>
            <w:r w:rsidRPr="009A07B1">
              <w:rPr>
                <w:color w:val="000000"/>
              </w:rPr>
              <w:t>42</w:t>
            </w:r>
          </w:p>
        </w:tc>
        <w:tc>
          <w:tcPr>
            <w:tcW w:w="386" w:type="pct"/>
            <w:vAlign w:val="center"/>
          </w:tcPr>
          <w:p w:rsidR="00391FF9" w:rsidRPr="009A07B1" w:rsidRDefault="00391FF9" w:rsidP="004F30F8">
            <w:pPr>
              <w:jc w:val="center"/>
              <w:rPr>
                <w:color w:val="000000"/>
              </w:rPr>
            </w:pPr>
            <w:r w:rsidRPr="009A07B1">
              <w:rPr>
                <w:color w:val="000000"/>
              </w:rPr>
              <w:t>40</w:t>
            </w:r>
          </w:p>
        </w:tc>
        <w:tc>
          <w:tcPr>
            <w:tcW w:w="319" w:type="pct"/>
            <w:vAlign w:val="center"/>
          </w:tcPr>
          <w:p w:rsidR="00391FF9" w:rsidRPr="009A07B1" w:rsidRDefault="00391FF9" w:rsidP="004F30F8">
            <w:pPr>
              <w:jc w:val="center"/>
              <w:rPr>
                <w:color w:val="000000"/>
              </w:rPr>
            </w:pPr>
            <w:r w:rsidRPr="009A07B1">
              <w:rPr>
                <w:color w:val="000000"/>
              </w:rPr>
              <w:t>468</w:t>
            </w:r>
          </w:p>
        </w:tc>
      </w:tr>
    </w:tbl>
    <w:p w:rsidR="00391FF9" w:rsidRPr="00391FF9" w:rsidRDefault="00391FF9" w:rsidP="00391FF9">
      <w:pPr>
        <w:pStyle w:val="af9"/>
      </w:pPr>
    </w:p>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8</w:t>
      </w:r>
      <w:r w:rsidRPr="00D24475">
        <w:rPr>
          <w:rFonts w:ascii="Times New Roman" w:hAnsi="Times New Roman"/>
          <w:noProof/>
          <w:sz w:val="28"/>
          <w:szCs w:val="28"/>
        </w:rPr>
        <w:fldChar w:fldCharType="end"/>
      </w:r>
      <w:r w:rsidRPr="00D24475">
        <w:rPr>
          <w:rFonts w:ascii="Times New Roman" w:hAnsi="Times New Roman"/>
          <w:sz w:val="28"/>
          <w:szCs w:val="28"/>
        </w:rPr>
        <w:t xml:space="preserve"> - Месячное и годовое количество жидких (ж), твердых (т) и смешанных (с) осадков, </w:t>
      </w:r>
      <w:proofErr w:type="gramStart"/>
      <w:r w:rsidRPr="00D24475">
        <w:rPr>
          <w:rFonts w:ascii="Times New Roman" w:hAnsi="Times New Roman"/>
          <w:sz w:val="28"/>
          <w:szCs w:val="28"/>
        </w:rPr>
        <w:t>мм</w:t>
      </w:r>
      <w:proofErr w:type="gramEnd"/>
      <w:r w:rsidRPr="00D24475">
        <w:rPr>
          <w:rFonts w:ascii="Times New Roman" w:hAnsi="Times New Roman"/>
          <w:sz w:val="28"/>
          <w:szCs w:val="28"/>
        </w:rPr>
        <w:t xml:space="preserve">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606"/>
        <w:gridCol w:w="633"/>
        <w:gridCol w:w="674"/>
        <w:gridCol w:w="674"/>
        <w:gridCol w:w="674"/>
        <w:gridCol w:w="674"/>
        <w:gridCol w:w="674"/>
        <w:gridCol w:w="674"/>
        <w:gridCol w:w="674"/>
        <w:gridCol w:w="674"/>
        <w:gridCol w:w="674"/>
        <w:gridCol w:w="649"/>
        <w:gridCol w:w="584"/>
      </w:tblGrid>
      <w:tr w:rsidR="00180B87" w:rsidRPr="003D4B4D" w:rsidTr="003D4B4D">
        <w:trPr>
          <w:trHeight w:val="284"/>
        </w:trPr>
        <w:tc>
          <w:tcPr>
            <w:tcW w:w="540" w:type="pct"/>
            <w:vMerge w:val="restart"/>
            <w:vAlign w:val="center"/>
          </w:tcPr>
          <w:p w:rsidR="00180B87" w:rsidRPr="003D4B4D" w:rsidRDefault="00180B87" w:rsidP="00D24475">
            <w:pPr>
              <w:pStyle w:val="affd"/>
              <w:rPr>
                <w:rFonts w:ascii="Times New Roman" w:hAnsi="Times New Roman"/>
              </w:rPr>
            </w:pPr>
            <w:r w:rsidRPr="003D4B4D">
              <w:rPr>
                <w:rFonts w:ascii="Times New Roman" w:hAnsi="Times New Roman"/>
              </w:rPr>
              <w:t>Вид осадков</w:t>
            </w:r>
          </w:p>
        </w:tc>
        <w:tc>
          <w:tcPr>
            <w:tcW w:w="4155" w:type="pct"/>
            <w:gridSpan w:val="12"/>
            <w:vAlign w:val="center"/>
          </w:tcPr>
          <w:p w:rsidR="00180B87" w:rsidRPr="003D4B4D" w:rsidRDefault="00180B87" w:rsidP="00D24475">
            <w:pPr>
              <w:pStyle w:val="affd"/>
              <w:rPr>
                <w:rFonts w:ascii="Times New Roman" w:hAnsi="Times New Roman"/>
              </w:rPr>
            </w:pPr>
            <w:r w:rsidRPr="003D4B4D">
              <w:rPr>
                <w:rFonts w:ascii="Times New Roman" w:hAnsi="Times New Roman"/>
              </w:rPr>
              <w:t>Месяц</w:t>
            </w:r>
          </w:p>
        </w:tc>
        <w:tc>
          <w:tcPr>
            <w:tcW w:w="305" w:type="pct"/>
            <w:vMerge w:val="restart"/>
            <w:vAlign w:val="center"/>
          </w:tcPr>
          <w:p w:rsidR="00180B87" w:rsidRPr="003D4B4D" w:rsidRDefault="00180B87" w:rsidP="00D24475">
            <w:pPr>
              <w:pStyle w:val="affd"/>
              <w:rPr>
                <w:rFonts w:ascii="Times New Roman" w:hAnsi="Times New Roman"/>
              </w:rPr>
            </w:pPr>
            <w:r w:rsidRPr="003D4B4D">
              <w:rPr>
                <w:rFonts w:ascii="Times New Roman" w:hAnsi="Times New Roman"/>
              </w:rPr>
              <w:t>Год</w:t>
            </w:r>
          </w:p>
        </w:tc>
      </w:tr>
      <w:tr w:rsidR="00180B87" w:rsidRPr="003D4B4D" w:rsidTr="003D4B4D">
        <w:trPr>
          <w:trHeight w:val="284"/>
        </w:trPr>
        <w:tc>
          <w:tcPr>
            <w:tcW w:w="540" w:type="pct"/>
            <w:vMerge/>
          </w:tcPr>
          <w:p w:rsidR="00180B87" w:rsidRPr="003D4B4D" w:rsidRDefault="00180B87" w:rsidP="00D24475">
            <w:pPr>
              <w:pStyle w:val="affd"/>
              <w:rPr>
                <w:rFonts w:ascii="Times New Roman" w:hAnsi="Times New Roman"/>
                <w:lang w:val="en-US"/>
              </w:rPr>
            </w:pPr>
          </w:p>
        </w:tc>
        <w:tc>
          <w:tcPr>
            <w:tcW w:w="317"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w:t>
            </w:r>
          </w:p>
        </w:tc>
        <w:tc>
          <w:tcPr>
            <w:tcW w:w="331"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w:t>
            </w:r>
          </w:p>
        </w:tc>
        <w:tc>
          <w:tcPr>
            <w:tcW w:w="352"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III</w:t>
            </w:r>
          </w:p>
        </w:tc>
        <w:tc>
          <w:tcPr>
            <w:tcW w:w="352"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IV</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VIII</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IX</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X</w:t>
            </w:r>
          </w:p>
        </w:tc>
        <w:tc>
          <w:tcPr>
            <w:tcW w:w="352"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w:t>
            </w:r>
          </w:p>
        </w:tc>
        <w:tc>
          <w:tcPr>
            <w:tcW w:w="339"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XII</w:t>
            </w:r>
          </w:p>
        </w:tc>
        <w:tc>
          <w:tcPr>
            <w:tcW w:w="305" w:type="pct"/>
            <w:vMerge/>
            <w:vAlign w:val="center"/>
          </w:tcPr>
          <w:p w:rsidR="00180B87" w:rsidRPr="003D4B4D" w:rsidRDefault="00180B87" w:rsidP="00D24475">
            <w:pPr>
              <w:pStyle w:val="affd"/>
              <w:rPr>
                <w:rFonts w:ascii="Times New Roman" w:hAnsi="Times New Roman"/>
              </w:rPr>
            </w:pPr>
          </w:p>
        </w:tc>
      </w:tr>
      <w:tr w:rsidR="00180B87" w:rsidRPr="003D4B4D" w:rsidTr="003D4B4D">
        <w:trPr>
          <w:trHeight w:val="284"/>
        </w:trPr>
        <w:tc>
          <w:tcPr>
            <w:tcW w:w="540" w:type="pct"/>
            <w:vAlign w:val="center"/>
          </w:tcPr>
          <w:p w:rsidR="00180B87" w:rsidRPr="003D4B4D" w:rsidRDefault="00180B87" w:rsidP="00D24475">
            <w:pPr>
              <w:pStyle w:val="affb"/>
              <w:spacing w:before="0"/>
              <w:rPr>
                <w:rFonts w:ascii="Times New Roman" w:hAnsi="Times New Roman"/>
                <w:b/>
              </w:rPr>
            </w:pPr>
            <w:r w:rsidRPr="003D4B4D">
              <w:rPr>
                <w:rFonts w:ascii="Times New Roman" w:hAnsi="Times New Roman"/>
                <w:b/>
              </w:rPr>
              <w:t>Ж</w:t>
            </w:r>
          </w:p>
        </w:tc>
        <w:tc>
          <w:tcPr>
            <w:tcW w:w="317" w:type="pct"/>
            <w:vAlign w:val="center"/>
          </w:tcPr>
          <w:p w:rsidR="00180B87" w:rsidRPr="003D4B4D" w:rsidRDefault="00180B87" w:rsidP="00D24475">
            <w:pPr>
              <w:jc w:val="center"/>
              <w:rPr>
                <w:bCs/>
                <w:color w:val="000000"/>
                <w:sz w:val="20"/>
                <w:szCs w:val="20"/>
              </w:rPr>
            </w:pPr>
            <w:r w:rsidRPr="003D4B4D">
              <w:rPr>
                <w:bCs/>
                <w:color w:val="000000"/>
                <w:sz w:val="20"/>
                <w:szCs w:val="20"/>
              </w:rPr>
              <w:t>1</w:t>
            </w:r>
          </w:p>
        </w:tc>
        <w:tc>
          <w:tcPr>
            <w:tcW w:w="331" w:type="pct"/>
            <w:vAlign w:val="center"/>
          </w:tcPr>
          <w:p w:rsidR="00180B87" w:rsidRPr="003D4B4D" w:rsidRDefault="00180B87" w:rsidP="00D24475">
            <w:pPr>
              <w:jc w:val="center"/>
              <w:rPr>
                <w:bCs/>
                <w:color w:val="000000"/>
                <w:sz w:val="20"/>
                <w:szCs w:val="20"/>
              </w:rPr>
            </w:pPr>
            <w:r w:rsidRPr="003D4B4D">
              <w:rPr>
                <w:bCs/>
                <w:color w:val="000000"/>
                <w:sz w:val="20"/>
                <w:szCs w:val="20"/>
              </w:rPr>
              <w:t>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20</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38</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45</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53</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45</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39</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12</w:t>
            </w:r>
          </w:p>
        </w:tc>
        <w:tc>
          <w:tcPr>
            <w:tcW w:w="339" w:type="pct"/>
            <w:vAlign w:val="center"/>
          </w:tcPr>
          <w:p w:rsidR="00180B87" w:rsidRPr="003D4B4D" w:rsidRDefault="00180B87" w:rsidP="00D24475">
            <w:pPr>
              <w:jc w:val="center"/>
              <w:rPr>
                <w:bCs/>
                <w:color w:val="000000"/>
                <w:sz w:val="20"/>
                <w:szCs w:val="20"/>
              </w:rPr>
            </w:pPr>
            <w:r w:rsidRPr="003D4B4D">
              <w:rPr>
                <w:bCs/>
                <w:color w:val="000000"/>
                <w:sz w:val="20"/>
                <w:szCs w:val="20"/>
              </w:rPr>
              <w:t>3</w:t>
            </w:r>
          </w:p>
        </w:tc>
        <w:tc>
          <w:tcPr>
            <w:tcW w:w="305" w:type="pct"/>
            <w:vAlign w:val="center"/>
          </w:tcPr>
          <w:p w:rsidR="00180B87" w:rsidRPr="003D4B4D" w:rsidRDefault="00180B87" w:rsidP="00D24475">
            <w:pPr>
              <w:jc w:val="center"/>
              <w:rPr>
                <w:bCs/>
                <w:color w:val="000000"/>
                <w:sz w:val="20"/>
                <w:szCs w:val="20"/>
              </w:rPr>
            </w:pPr>
            <w:r w:rsidRPr="003D4B4D">
              <w:rPr>
                <w:bCs/>
                <w:color w:val="000000"/>
                <w:sz w:val="20"/>
                <w:szCs w:val="20"/>
              </w:rPr>
              <w:t>291</w:t>
            </w:r>
          </w:p>
        </w:tc>
      </w:tr>
      <w:tr w:rsidR="00180B87" w:rsidRPr="003D4B4D" w:rsidTr="003D4B4D">
        <w:trPr>
          <w:trHeight w:val="284"/>
        </w:trPr>
        <w:tc>
          <w:tcPr>
            <w:tcW w:w="540" w:type="pct"/>
            <w:vAlign w:val="center"/>
          </w:tcPr>
          <w:p w:rsidR="00180B87" w:rsidRPr="003D4B4D" w:rsidRDefault="00180B87" w:rsidP="00D24475">
            <w:pPr>
              <w:pStyle w:val="affb"/>
              <w:spacing w:before="0"/>
              <w:rPr>
                <w:rFonts w:ascii="Times New Roman" w:hAnsi="Times New Roman"/>
                <w:b/>
              </w:rPr>
            </w:pPr>
            <w:r w:rsidRPr="003D4B4D">
              <w:rPr>
                <w:rFonts w:ascii="Times New Roman" w:hAnsi="Times New Roman"/>
                <w:b/>
              </w:rPr>
              <w:t>Т</w:t>
            </w:r>
          </w:p>
        </w:tc>
        <w:tc>
          <w:tcPr>
            <w:tcW w:w="317" w:type="pct"/>
            <w:vAlign w:val="center"/>
          </w:tcPr>
          <w:p w:rsidR="00180B87" w:rsidRPr="003D4B4D" w:rsidRDefault="00180B87" w:rsidP="00D24475">
            <w:pPr>
              <w:jc w:val="center"/>
              <w:rPr>
                <w:bCs/>
                <w:color w:val="000000"/>
                <w:sz w:val="20"/>
                <w:szCs w:val="20"/>
              </w:rPr>
            </w:pPr>
            <w:r w:rsidRPr="003D4B4D">
              <w:rPr>
                <w:bCs/>
                <w:color w:val="000000"/>
                <w:sz w:val="20"/>
                <w:szCs w:val="20"/>
              </w:rPr>
              <w:t>28</w:t>
            </w:r>
          </w:p>
        </w:tc>
        <w:tc>
          <w:tcPr>
            <w:tcW w:w="331" w:type="pct"/>
            <w:vAlign w:val="center"/>
          </w:tcPr>
          <w:p w:rsidR="00180B87" w:rsidRPr="003D4B4D" w:rsidRDefault="00180B87" w:rsidP="00D24475">
            <w:pPr>
              <w:jc w:val="center"/>
              <w:rPr>
                <w:bCs/>
                <w:color w:val="000000"/>
                <w:sz w:val="20"/>
                <w:szCs w:val="20"/>
              </w:rPr>
            </w:pPr>
            <w:r w:rsidRPr="003D4B4D">
              <w:rPr>
                <w:bCs/>
                <w:color w:val="000000"/>
                <w:sz w:val="20"/>
                <w:szCs w:val="20"/>
              </w:rPr>
              <w:t>17</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19</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4</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5</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15</w:t>
            </w:r>
          </w:p>
        </w:tc>
        <w:tc>
          <w:tcPr>
            <w:tcW w:w="339" w:type="pct"/>
            <w:vAlign w:val="center"/>
          </w:tcPr>
          <w:p w:rsidR="00180B87" w:rsidRPr="003D4B4D" w:rsidRDefault="00180B87" w:rsidP="00D24475">
            <w:pPr>
              <w:jc w:val="center"/>
              <w:rPr>
                <w:bCs/>
                <w:color w:val="000000"/>
                <w:sz w:val="20"/>
                <w:szCs w:val="20"/>
              </w:rPr>
            </w:pPr>
            <w:r w:rsidRPr="003D4B4D">
              <w:rPr>
                <w:bCs/>
                <w:color w:val="000000"/>
                <w:sz w:val="20"/>
                <w:szCs w:val="20"/>
              </w:rPr>
              <w:t>23</w:t>
            </w:r>
          </w:p>
        </w:tc>
        <w:tc>
          <w:tcPr>
            <w:tcW w:w="305" w:type="pct"/>
            <w:vAlign w:val="center"/>
          </w:tcPr>
          <w:p w:rsidR="00180B87" w:rsidRPr="003D4B4D" w:rsidRDefault="00180B87" w:rsidP="00D24475">
            <w:pPr>
              <w:jc w:val="center"/>
              <w:rPr>
                <w:bCs/>
                <w:color w:val="000000"/>
                <w:sz w:val="20"/>
                <w:szCs w:val="20"/>
              </w:rPr>
            </w:pPr>
            <w:r w:rsidRPr="003D4B4D">
              <w:rPr>
                <w:bCs/>
                <w:color w:val="000000"/>
                <w:sz w:val="20"/>
                <w:szCs w:val="20"/>
              </w:rPr>
              <w:t>111</w:t>
            </w:r>
          </w:p>
        </w:tc>
      </w:tr>
      <w:tr w:rsidR="00180B87" w:rsidRPr="003D4B4D" w:rsidTr="003D4B4D">
        <w:trPr>
          <w:trHeight w:val="284"/>
        </w:trPr>
        <w:tc>
          <w:tcPr>
            <w:tcW w:w="540" w:type="pct"/>
            <w:vAlign w:val="center"/>
          </w:tcPr>
          <w:p w:rsidR="00180B87" w:rsidRPr="003D4B4D" w:rsidRDefault="00180B87" w:rsidP="00D24475">
            <w:pPr>
              <w:pStyle w:val="affb"/>
              <w:spacing w:before="0"/>
              <w:rPr>
                <w:rFonts w:ascii="Times New Roman" w:hAnsi="Times New Roman"/>
                <w:b/>
              </w:rPr>
            </w:pPr>
            <w:r w:rsidRPr="003D4B4D">
              <w:rPr>
                <w:rFonts w:ascii="Times New Roman" w:hAnsi="Times New Roman"/>
                <w:b/>
              </w:rPr>
              <w:t>С</w:t>
            </w:r>
          </w:p>
        </w:tc>
        <w:tc>
          <w:tcPr>
            <w:tcW w:w="317" w:type="pct"/>
            <w:vAlign w:val="center"/>
          </w:tcPr>
          <w:p w:rsidR="00180B87" w:rsidRPr="003D4B4D" w:rsidRDefault="00180B87" w:rsidP="00D24475">
            <w:pPr>
              <w:jc w:val="center"/>
              <w:rPr>
                <w:bCs/>
                <w:color w:val="000000"/>
                <w:sz w:val="20"/>
                <w:szCs w:val="20"/>
              </w:rPr>
            </w:pPr>
            <w:r w:rsidRPr="003D4B4D">
              <w:rPr>
                <w:bCs/>
                <w:color w:val="000000"/>
                <w:sz w:val="20"/>
                <w:szCs w:val="20"/>
              </w:rPr>
              <w:t>7</w:t>
            </w:r>
          </w:p>
        </w:tc>
        <w:tc>
          <w:tcPr>
            <w:tcW w:w="331" w:type="pct"/>
            <w:vAlign w:val="center"/>
          </w:tcPr>
          <w:p w:rsidR="00180B87" w:rsidRPr="003D4B4D" w:rsidRDefault="00180B87" w:rsidP="00D24475">
            <w:pPr>
              <w:jc w:val="center"/>
              <w:rPr>
                <w:bCs/>
                <w:color w:val="000000"/>
                <w:sz w:val="20"/>
                <w:szCs w:val="20"/>
              </w:rPr>
            </w:pPr>
            <w:r w:rsidRPr="003D4B4D">
              <w:rPr>
                <w:bCs/>
                <w:color w:val="000000"/>
                <w:sz w:val="20"/>
                <w:szCs w:val="20"/>
              </w:rPr>
              <w:t>11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10</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2</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13</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14</w:t>
            </w:r>
          </w:p>
        </w:tc>
        <w:tc>
          <w:tcPr>
            <w:tcW w:w="339" w:type="pct"/>
            <w:vAlign w:val="center"/>
          </w:tcPr>
          <w:p w:rsidR="00180B87" w:rsidRPr="003D4B4D" w:rsidRDefault="00180B87" w:rsidP="00D24475">
            <w:pPr>
              <w:jc w:val="center"/>
              <w:rPr>
                <w:bCs/>
                <w:color w:val="000000"/>
                <w:sz w:val="20"/>
                <w:szCs w:val="20"/>
              </w:rPr>
            </w:pPr>
            <w:r w:rsidRPr="003D4B4D">
              <w:rPr>
                <w:bCs/>
                <w:color w:val="000000"/>
                <w:sz w:val="20"/>
                <w:szCs w:val="20"/>
              </w:rPr>
              <w:t>12</w:t>
            </w:r>
          </w:p>
        </w:tc>
        <w:tc>
          <w:tcPr>
            <w:tcW w:w="305" w:type="pct"/>
            <w:vAlign w:val="center"/>
          </w:tcPr>
          <w:p w:rsidR="00180B87" w:rsidRPr="003D4B4D" w:rsidRDefault="00180B87" w:rsidP="00D24475">
            <w:pPr>
              <w:jc w:val="center"/>
              <w:rPr>
                <w:bCs/>
                <w:color w:val="000000"/>
                <w:sz w:val="20"/>
                <w:szCs w:val="20"/>
              </w:rPr>
            </w:pPr>
            <w:r w:rsidRPr="003D4B4D">
              <w:rPr>
                <w:bCs/>
                <w:color w:val="000000"/>
                <w:sz w:val="20"/>
                <w:szCs w:val="20"/>
              </w:rPr>
              <w:t>81</w:t>
            </w:r>
          </w:p>
        </w:tc>
      </w:tr>
    </w:tbl>
    <w:p w:rsidR="00180B87" w:rsidRPr="00D24475" w:rsidRDefault="00180B87" w:rsidP="00D24475">
      <w:pPr>
        <w:ind w:firstLine="680"/>
        <w:jc w:val="both"/>
        <w:rPr>
          <w:rFonts w:eastAsia="Batang"/>
          <w:bCs/>
          <w:sz w:val="28"/>
          <w:szCs w:val="28"/>
        </w:rPr>
      </w:pPr>
      <w:proofErr w:type="spellStart"/>
      <w:r w:rsidRPr="00D24475">
        <w:rPr>
          <w:rFonts w:eastAsia="Batang"/>
          <w:b/>
          <w:bCs/>
          <w:sz w:val="28"/>
          <w:szCs w:val="28"/>
        </w:rPr>
        <w:t>Гололедно-изморозевые</w:t>
      </w:r>
      <w:proofErr w:type="spellEnd"/>
      <w:r w:rsidRPr="00D24475">
        <w:rPr>
          <w:rFonts w:eastAsia="Batang"/>
          <w:b/>
          <w:bCs/>
          <w:sz w:val="28"/>
          <w:szCs w:val="28"/>
        </w:rPr>
        <w:t xml:space="preserve"> образования</w:t>
      </w:r>
      <w:r w:rsidRPr="00D24475">
        <w:rPr>
          <w:bCs/>
          <w:sz w:val="28"/>
          <w:szCs w:val="28"/>
        </w:rPr>
        <w:t xml:space="preserve"> наблюдаются в период с ноября по март (таблица </w:t>
      </w:r>
      <w:r w:rsidR="003D4B4D">
        <w:rPr>
          <w:bCs/>
          <w:sz w:val="28"/>
          <w:szCs w:val="28"/>
        </w:rPr>
        <w:t>1</w:t>
      </w:r>
      <w:r w:rsidRPr="00D24475">
        <w:rPr>
          <w:bCs/>
          <w:sz w:val="28"/>
          <w:szCs w:val="28"/>
        </w:rPr>
        <w:t xml:space="preserve">.9). </w:t>
      </w:r>
      <w:r w:rsidRPr="00D24475">
        <w:rPr>
          <w:bCs/>
          <w:iCs/>
          <w:sz w:val="28"/>
          <w:szCs w:val="28"/>
        </w:rPr>
        <w:t xml:space="preserve">По карте районирования территория изысканий по толщине стенки гололеда относится ко </w:t>
      </w:r>
      <w:r w:rsidRPr="00D24475">
        <w:rPr>
          <w:rFonts w:eastAsia="Batang"/>
          <w:bCs/>
          <w:sz w:val="28"/>
          <w:szCs w:val="28"/>
        </w:rPr>
        <w:t>II району</w:t>
      </w:r>
      <w:r w:rsidRPr="00D24475">
        <w:rPr>
          <w:bCs/>
          <w:iCs/>
          <w:sz w:val="28"/>
          <w:szCs w:val="28"/>
        </w:rPr>
        <w:t xml:space="preserve"> (СП 20.13330.2016, карта 3) со значением показателя 5 мм. </w:t>
      </w:r>
      <w:r w:rsidRPr="00D24475">
        <w:rPr>
          <w:bCs/>
          <w:sz w:val="28"/>
          <w:szCs w:val="28"/>
        </w:rPr>
        <w:t xml:space="preserve">Согласно ПУЭ (издание 7, 2003 г.) территория проектирования относится к гололедному району </w:t>
      </w:r>
      <w:r w:rsidRPr="00D24475">
        <w:rPr>
          <w:rFonts w:eastAsia="Batang"/>
          <w:bCs/>
          <w:sz w:val="28"/>
          <w:szCs w:val="28"/>
        </w:rPr>
        <w:t>I</w:t>
      </w:r>
      <w:r w:rsidRPr="00D24475">
        <w:rPr>
          <w:rFonts w:eastAsia="Batang"/>
          <w:bCs/>
          <w:sz w:val="28"/>
          <w:szCs w:val="28"/>
          <w:lang w:val="en-US"/>
        </w:rPr>
        <w:t>V</w:t>
      </w:r>
      <w:r w:rsidRPr="00D24475">
        <w:rPr>
          <w:bCs/>
          <w:sz w:val="28"/>
          <w:szCs w:val="28"/>
        </w:rPr>
        <w:t xml:space="preserve"> </w:t>
      </w:r>
      <w:r w:rsidRPr="00D24475">
        <w:rPr>
          <w:bCs/>
          <w:sz w:val="28"/>
          <w:szCs w:val="28"/>
          <w:lang w:val="en-US"/>
        </w:rPr>
        <w:t>c</w:t>
      </w:r>
      <w:r w:rsidRPr="00D24475">
        <w:rPr>
          <w:bCs/>
          <w:sz w:val="28"/>
          <w:szCs w:val="28"/>
        </w:rPr>
        <w:t xml:space="preserve"> толщиной стенки гололеда 25 мм. </w:t>
      </w:r>
    </w:p>
    <w:p w:rsidR="00180B87" w:rsidRDefault="00180B87" w:rsidP="00D24475">
      <w:pPr>
        <w:pStyle w:val="aff7"/>
        <w:spacing w:before="0" w:after="0"/>
        <w:rPr>
          <w:rFonts w:ascii="Times New Roman" w:hAnsi="Times New Roman"/>
          <w:bCs/>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9</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Среднее и наибольшее число дней с обледенением гололедного станка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4953" w:type="pct"/>
        <w:jc w:val="center"/>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9"/>
        <w:gridCol w:w="528"/>
        <w:gridCol w:w="417"/>
        <w:gridCol w:w="510"/>
        <w:gridCol w:w="604"/>
        <w:gridCol w:w="408"/>
        <w:gridCol w:w="456"/>
        <w:gridCol w:w="524"/>
        <w:gridCol w:w="510"/>
        <w:gridCol w:w="417"/>
        <w:gridCol w:w="638"/>
      </w:tblGrid>
      <w:tr w:rsidR="00391FF9" w:rsidRPr="00BE3A7E" w:rsidTr="004F30F8">
        <w:trPr>
          <w:trHeight w:val="340"/>
          <w:tblHeader/>
          <w:jc w:val="center"/>
        </w:trPr>
        <w:tc>
          <w:tcPr>
            <w:tcW w:w="2478" w:type="pct"/>
            <w:vMerge w:val="restart"/>
            <w:tcBorders>
              <w:top w:val="single" w:sz="4" w:space="0" w:color="auto"/>
              <w:left w:val="single" w:sz="4" w:space="0" w:color="auto"/>
              <w:right w:val="single" w:sz="4" w:space="0" w:color="auto"/>
            </w:tcBorders>
            <w:vAlign w:val="center"/>
          </w:tcPr>
          <w:p w:rsidR="00391FF9" w:rsidRPr="00BE3A7E" w:rsidRDefault="00391FF9" w:rsidP="004F30F8">
            <w:pPr>
              <w:ind w:right="27"/>
              <w:jc w:val="center"/>
              <w:rPr>
                <w:color w:val="000000"/>
              </w:rPr>
            </w:pPr>
            <w:r w:rsidRPr="00BE3A7E">
              <w:rPr>
                <w:b/>
                <w:color w:val="000000"/>
              </w:rPr>
              <w:t>Явление</w:t>
            </w:r>
          </w:p>
        </w:tc>
        <w:tc>
          <w:tcPr>
            <w:tcW w:w="2221" w:type="pct"/>
            <w:gridSpan w:val="9"/>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ind w:right="27"/>
              <w:jc w:val="center"/>
              <w:rPr>
                <w:b/>
                <w:color w:val="000000"/>
              </w:rPr>
            </w:pPr>
            <w:r w:rsidRPr="00BE3A7E">
              <w:rPr>
                <w:b/>
              </w:rPr>
              <w:t>Месяц</w:t>
            </w:r>
          </w:p>
        </w:tc>
        <w:tc>
          <w:tcPr>
            <w:tcW w:w="302" w:type="pct"/>
            <w:vMerge w:val="restart"/>
            <w:tcBorders>
              <w:top w:val="single" w:sz="4" w:space="0" w:color="auto"/>
              <w:left w:val="single" w:sz="4" w:space="0" w:color="auto"/>
              <w:right w:val="single" w:sz="4" w:space="0" w:color="auto"/>
            </w:tcBorders>
            <w:vAlign w:val="center"/>
          </w:tcPr>
          <w:p w:rsidR="00391FF9" w:rsidRPr="00BE3A7E" w:rsidRDefault="00391FF9" w:rsidP="004F30F8">
            <w:pPr>
              <w:ind w:right="27"/>
              <w:jc w:val="center"/>
              <w:rPr>
                <w:b/>
                <w:color w:val="000000"/>
              </w:rPr>
            </w:pPr>
            <w:r w:rsidRPr="00BE3A7E">
              <w:rPr>
                <w:b/>
                <w:color w:val="000000"/>
              </w:rPr>
              <w:t>Год</w:t>
            </w:r>
          </w:p>
        </w:tc>
      </w:tr>
      <w:tr w:rsidR="00391FF9" w:rsidRPr="00BE3A7E" w:rsidTr="004F30F8">
        <w:trPr>
          <w:trHeight w:val="340"/>
          <w:tblHeader/>
          <w:jc w:val="center"/>
        </w:trPr>
        <w:tc>
          <w:tcPr>
            <w:tcW w:w="2478" w:type="pct"/>
            <w:vMerge/>
            <w:tcBorders>
              <w:left w:val="single" w:sz="4" w:space="0" w:color="auto"/>
              <w:bottom w:val="single" w:sz="4" w:space="0" w:color="auto"/>
              <w:right w:val="single" w:sz="4" w:space="0" w:color="auto"/>
            </w:tcBorders>
            <w:vAlign w:val="center"/>
          </w:tcPr>
          <w:p w:rsidR="00391FF9" w:rsidRPr="00BE3A7E" w:rsidRDefault="00391FF9" w:rsidP="004F30F8">
            <w:pPr>
              <w:ind w:right="27"/>
              <w:rPr>
                <w:color w:val="000000"/>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I X</w:t>
            </w:r>
          </w:p>
        </w:tc>
        <w:tc>
          <w:tcPr>
            <w:tcW w:w="236"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X</w:t>
            </w:r>
          </w:p>
        </w:tc>
        <w:tc>
          <w:tcPr>
            <w:tcW w:w="236"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XI</w:t>
            </w:r>
          </w:p>
        </w:tc>
        <w:tc>
          <w:tcPr>
            <w:tcW w:w="252"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XII</w:t>
            </w:r>
          </w:p>
        </w:tc>
        <w:tc>
          <w:tcPr>
            <w:tcW w:w="237"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I</w:t>
            </w:r>
          </w:p>
        </w:tc>
        <w:tc>
          <w:tcPr>
            <w:tcW w:w="237"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II</w:t>
            </w:r>
          </w:p>
        </w:tc>
        <w:tc>
          <w:tcPr>
            <w:tcW w:w="237" w:type="pct"/>
            <w:tcBorders>
              <w:top w:val="single" w:sz="4" w:space="0" w:color="auto"/>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rPr>
              <w:t>III</w:t>
            </w:r>
          </w:p>
        </w:tc>
        <w:tc>
          <w:tcPr>
            <w:tcW w:w="224" w:type="pct"/>
            <w:tcBorders>
              <w:left w:val="single" w:sz="4" w:space="0" w:color="auto"/>
              <w:bottom w:val="single" w:sz="4" w:space="0" w:color="auto"/>
              <w:right w:val="single" w:sz="4" w:space="0" w:color="auto"/>
            </w:tcBorders>
            <w:vAlign w:val="center"/>
            <w:hideMark/>
          </w:tcPr>
          <w:p w:rsidR="00391FF9" w:rsidRPr="00BE3A7E" w:rsidRDefault="00391FF9" w:rsidP="004F30F8">
            <w:pPr>
              <w:ind w:right="27"/>
              <w:jc w:val="center"/>
              <w:rPr>
                <w:b/>
                <w:color w:val="000000"/>
              </w:rPr>
            </w:pPr>
            <w:r w:rsidRPr="00BE3A7E">
              <w:rPr>
                <w:b/>
                <w:color w:val="000000"/>
                <w:szCs w:val="20"/>
              </w:rPr>
              <w:t>IV</w:t>
            </w:r>
          </w:p>
        </w:tc>
        <w:tc>
          <w:tcPr>
            <w:tcW w:w="270" w:type="pct"/>
            <w:tcBorders>
              <w:left w:val="single" w:sz="4" w:space="0" w:color="auto"/>
              <w:bottom w:val="single" w:sz="4" w:space="0" w:color="auto"/>
              <w:right w:val="single" w:sz="4" w:space="0" w:color="auto"/>
            </w:tcBorders>
            <w:vAlign w:val="center"/>
          </w:tcPr>
          <w:p w:rsidR="00391FF9" w:rsidRPr="00BE3A7E" w:rsidRDefault="00391FF9" w:rsidP="004F30F8">
            <w:pPr>
              <w:ind w:right="27"/>
              <w:jc w:val="center"/>
              <w:rPr>
                <w:b/>
                <w:color w:val="000000"/>
              </w:rPr>
            </w:pPr>
            <w:r w:rsidRPr="00BE3A7E">
              <w:rPr>
                <w:b/>
                <w:color w:val="000000"/>
                <w:szCs w:val="20"/>
              </w:rPr>
              <w:t>V</w:t>
            </w:r>
          </w:p>
        </w:tc>
        <w:tc>
          <w:tcPr>
            <w:tcW w:w="302" w:type="pct"/>
            <w:vMerge/>
            <w:tcBorders>
              <w:left w:val="single" w:sz="4" w:space="0" w:color="auto"/>
              <w:bottom w:val="single" w:sz="4" w:space="0" w:color="auto"/>
              <w:right w:val="single" w:sz="4" w:space="0" w:color="auto"/>
            </w:tcBorders>
          </w:tcPr>
          <w:p w:rsidR="00391FF9" w:rsidRPr="00BE3A7E" w:rsidRDefault="00391FF9" w:rsidP="004F30F8">
            <w:pPr>
              <w:ind w:right="27"/>
              <w:jc w:val="center"/>
              <w:rPr>
                <w:b/>
                <w:color w:val="000000"/>
              </w:rPr>
            </w:pPr>
          </w:p>
        </w:tc>
      </w:tr>
      <w:tr w:rsidR="00391FF9" w:rsidRPr="00BE3A7E" w:rsidTr="004F30F8">
        <w:trPr>
          <w:trHeight w:val="34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ind w:right="27"/>
              <w:jc w:val="center"/>
              <w:rPr>
                <w:b/>
                <w:color w:val="000000"/>
                <w:szCs w:val="20"/>
              </w:rPr>
            </w:pPr>
            <w:r w:rsidRPr="00BE3A7E">
              <w:rPr>
                <w:b/>
              </w:rPr>
              <w:t>Среднее число дней</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hideMark/>
          </w:tcPr>
          <w:p w:rsidR="00391FF9" w:rsidRPr="00A4002C" w:rsidRDefault="00391FF9" w:rsidP="004F30F8">
            <w:pPr>
              <w:spacing w:before="40" w:after="40"/>
              <w:ind w:right="27"/>
              <w:rPr>
                <w:color w:val="000000"/>
              </w:rPr>
            </w:pPr>
            <w:r w:rsidRPr="00A4002C">
              <w:rPr>
                <w:color w:val="000000"/>
              </w:rPr>
              <w:t>Гололед</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0,3</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3</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tabs>
                <w:tab w:val="left" w:pos="582"/>
              </w:tabs>
              <w:spacing w:before="40" w:after="40"/>
              <w:ind w:left="-108"/>
              <w:jc w:val="center"/>
              <w:rPr>
                <w:snapToGrid w:val="0"/>
                <w:color w:val="000000"/>
              </w:rPr>
            </w:pPr>
            <w:r>
              <w:rPr>
                <w:snapToGrid w:val="0"/>
                <w:color w:val="000000"/>
              </w:rPr>
              <w:t>4</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0,2</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right="-57"/>
              <w:jc w:val="center"/>
              <w:rPr>
                <w:snapToGrid w:val="0"/>
                <w:color w:val="000000"/>
              </w:rPr>
            </w:pPr>
            <w:r>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57" w:right="-57"/>
              <w:jc w:val="center"/>
              <w:rPr>
                <w:snapToGrid w:val="0"/>
                <w:color w:val="000000"/>
              </w:rPr>
            </w:pPr>
            <w:r>
              <w:rPr>
                <w:snapToGrid w:val="0"/>
                <w:color w:val="000000"/>
              </w:rPr>
              <w:t>14</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hideMark/>
          </w:tcPr>
          <w:p w:rsidR="00391FF9" w:rsidRPr="00A4002C" w:rsidRDefault="00391FF9" w:rsidP="004F30F8">
            <w:pPr>
              <w:spacing w:before="40" w:after="40"/>
              <w:ind w:right="27"/>
              <w:rPr>
                <w:color w:val="000000"/>
              </w:rPr>
            </w:pPr>
            <w:r w:rsidRPr="00A4002C">
              <w:rPr>
                <w:color w:val="000000"/>
              </w:rPr>
              <w:t>Зернистая изморозь</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0,3</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0,6</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tabs>
                <w:tab w:val="left" w:pos="582"/>
              </w:tabs>
              <w:spacing w:before="40" w:after="40"/>
              <w:ind w:left="-108"/>
              <w:jc w:val="center"/>
              <w:rPr>
                <w:snapToGrid w:val="0"/>
                <w:color w:val="000000"/>
              </w:rPr>
            </w:pPr>
            <w:r>
              <w:rPr>
                <w:snapToGrid w:val="0"/>
                <w:color w:val="000000"/>
              </w:rPr>
              <w:t>0,9</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0,4</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0,3</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0,7</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0,1</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right="-57"/>
              <w:jc w:val="center"/>
              <w:rPr>
                <w:snapToGrid w:val="0"/>
                <w:color w:val="000000"/>
              </w:rPr>
            </w:pPr>
            <w:r>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57" w:right="-57"/>
              <w:jc w:val="center"/>
              <w:rPr>
                <w:snapToGrid w:val="0"/>
                <w:color w:val="000000"/>
              </w:rPr>
            </w:pPr>
            <w:r>
              <w:rPr>
                <w:snapToGrid w:val="0"/>
                <w:color w:val="000000"/>
              </w:rPr>
              <w:t>3</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hideMark/>
          </w:tcPr>
          <w:p w:rsidR="00391FF9" w:rsidRPr="00A4002C" w:rsidRDefault="00391FF9" w:rsidP="004F30F8">
            <w:pPr>
              <w:spacing w:before="40" w:after="40"/>
              <w:ind w:right="27"/>
              <w:rPr>
                <w:color w:val="000000"/>
              </w:rPr>
            </w:pPr>
            <w:r w:rsidRPr="00A4002C">
              <w:rPr>
                <w:color w:val="000000"/>
              </w:rPr>
              <w:t>Кристаллическая изморозь</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0,07</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3</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tabs>
                <w:tab w:val="left" w:pos="582"/>
              </w:tabs>
              <w:spacing w:before="40" w:after="40"/>
              <w:ind w:left="-108"/>
              <w:jc w:val="center"/>
              <w:rPr>
                <w:snapToGrid w:val="0"/>
                <w:color w:val="000000"/>
              </w:rPr>
            </w:pPr>
            <w:r>
              <w:rPr>
                <w:snapToGrid w:val="0"/>
                <w:color w:val="000000"/>
              </w:rPr>
              <w:t>8</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10</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9</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5</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0,3</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right="-57"/>
              <w:jc w:val="center"/>
              <w:rPr>
                <w:snapToGrid w:val="0"/>
                <w:color w:val="000000"/>
              </w:rPr>
            </w:pPr>
            <w:r w:rsidRPr="00BE3A7E">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57" w:right="-57"/>
              <w:jc w:val="center"/>
              <w:rPr>
                <w:snapToGrid w:val="0"/>
                <w:color w:val="000000"/>
              </w:rPr>
            </w:pPr>
            <w:r>
              <w:rPr>
                <w:snapToGrid w:val="0"/>
                <w:color w:val="000000"/>
              </w:rPr>
              <w:t>35</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hideMark/>
          </w:tcPr>
          <w:p w:rsidR="00391FF9" w:rsidRPr="00A4002C" w:rsidRDefault="00391FF9" w:rsidP="004F30F8">
            <w:pPr>
              <w:spacing w:before="40" w:after="40"/>
              <w:ind w:right="27"/>
              <w:rPr>
                <w:color w:val="000000"/>
              </w:rPr>
            </w:pPr>
            <w:r w:rsidRPr="00A4002C">
              <w:rPr>
                <w:color w:val="000000"/>
              </w:rPr>
              <w:t>Мокрый снег</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0,1</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0,5</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tabs>
                <w:tab w:val="left" w:pos="582"/>
              </w:tabs>
              <w:spacing w:before="40" w:after="40"/>
              <w:ind w:left="-108"/>
              <w:jc w:val="center"/>
              <w:rPr>
                <w:snapToGrid w:val="0"/>
                <w:color w:val="000000"/>
              </w:rPr>
            </w:pPr>
            <w:r>
              <w:rPr>
                <w:snapToGrid w:val="0"/>
                <w:color w:val="000000"/>
              </w:rPr>
              <w:t>0,6</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0,1</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0,3</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right="-57"/>
              <w:jc w:val="center"/>
              <w:rPr>
                <w:snapToGrid w:val="0"/>
                <w:color w:val="000000"/>
              </w:rPr>
            </w:pPr>
            <w:r w:rsidRPr="00BE3A7E">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57" w:right="-57"/>
              <w:jc w:val="center"/>
              <w:rPr>
                <w:snapToGrid w:val="0"/>
                <w:color w:val="000000"/>
              </w:rPr>
            </w:pPr>
            <w:r>
              <w:rPr>
                <w:snapToGrid w:val="0"/>
                <w:color w:val="000000"/>
              </w:rPr>
              <w:t>2</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hideMark/>
          </w:tcPr>
          <w:p w:rsidR="00391FF9" w:rsidRPr="00A4002C" w:rsidRDefault="00391FF9" w:rsidP="004F30F8">
            <w:pPr>
              <w:spacing w:before="40" w:after="40"/>
              <w:ind w:right="27"/>
              <w:rPr>
                <w:color w:val="000000"/>
              </w:rPr>
            </w:pPr>
            <w:r w:rsidRPr="00A4002C">
              <w:rPr>
                <w:color w:val="000000"/>
              </w:rPr>
              <w:t>Сложное отложение</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0,06</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0,6</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tabs>
                <w:tab w:val="left" w:pos="582"/>
              </w:tabs>
              <w:spacing w:before="40" w:after="40"/>
              <w:ind w:left="-108"/>
              <w:jc w:val="center"/>
              <w:rPr>
                <w:snapToGrid w:val="0"/>
                <w:color w:val="000000"/>
              </w:rPr>
            </w:pPr>
            <w:r>
              <w:rPr>
                <w:snapToGrid w:val="0"/>
                <w:color w:val="000000"/>
              </w:rPr>
              <w:t>3</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3</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0,6</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0,5</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right="-57"/>
              <w:jc w:val="center"/>
              <w:rPr>
                <w:snapToGrid w:val="0"/>
                <w:color w:val="000000"/>
              </w:rPr>
            </w:pPr>
            <w:r w:rsidRPr="00BE3A7E">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57" w:right="-57"/>
              <w:jc w:val="center"/>
              <w:rPr>
                <w:snapToGrid w:val="0"/>
                <w:color w:val="000000"/>
              </w:rPr>
            </w:pPr>
            <w:r>
              <w:rPr>
                <w:snapToGrid w:val="0"/>
                <w:color w:val="000000"/>
              </w:rPr>
              <w:t>8</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hideMark/>
          </w:tcPr>
          <w:p w:rsidR="00391FF9" w:rsidRPr="00A4002C" w:rsidRDefault="00391FF9" w:rsidP="004F30F8">
            <w:pPr>
              <w:spacing w:before="40" w:after="40"/>
              <w:ind w:right="27"/>
              <w:rPr>
                <w:color w:val="000000"/>
              </w:rPr>
            </w:pPr>
            <w:r w:rsidRPr="00A4002C">
              <w:rPr>
                <w:color w:val="000000"/>
              </w:rPr>
              <w:t>Среднее число дней с обледенением всех видов</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0,8</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7</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tabs>
                <w:tab w:val="left" w:pos="582"/>
              </w:tabs>
              <w:spacing w:before="40" w:after="40"/>
              <w:ind w:left="-108"/>
              <w:jc w:val="center"/>
              <w:rPr>
                <w:snapToGrid w:val="0"/>
                <w:color w:val="000000"/>
              </w:rPr>
            </w:pPr>
            <w:r>
              <w:rPr>
                <w:snapToGrid w:val="0"/>
                <w:color w:val="000000"/>
              </w:rPr>
              <w:t>16</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15</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12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8</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108"/>
              <w:jc w:val="center"/>
              <w:rPr>
                <w:snapToGrid w:val="0"/>
                <w:color w:val="000000"/>
              </w:rPr>
            </w:pPr>
            <w:r>
              <w:rPr>
                <w:snapToGrid w:val="0"/>
                <w:color w:val="000000"/>
              </w:rPr>
              <w:t>0,9</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right="-57"/>
              <w:jc w:val="center"/>
              <w:rPr>
                <w:snapToGrid w:val="0"/>
                <w:color w:val="000000"/>
              </w:rPr>
            </w:pPr>
            <w:r w:rsidRPr="00BE3A7E">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944C3A" w:rsidRDefault="00391FF9" w:rsidP="004F30F8">
            <w:pPr>
              <w:spacing w:before="40" w:after="40"/>
              <w:ind w:left="-57" w:right="-57"/>
              <w:jc w:val="center"/>
              <w:rPr>
                <w:snapToGrid w:val="0"/>
                <w:color w:val="000000"/>
              </w:rPr>
            </w:pPr>
            <w:r>
              <w:rPr>
                <w:snapToGrid w:val="0"/>
                <w:color w:val="000000"/>
              </w:rPr>
              <w:t>60</w:t>
            </w:r>
          </w:p>
        </w:tc>
      </w:tr>
      <w:tr w:rsidR="00391FF9" w:rsidRPr="00BE3A7E" w:rsidTr="004F30F8">
        <w:trPr>
          <w:trHeight w:val="34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right="27"/>
              <w:jc w:val="center"/>
              <w:rPr>
                <w:b/>
                <w:color w:val="000000"/>
                <w:szCs w:val="20"/>
              </w:rPr>
            </w:pPr>
            <w:r w:rsidRPr="00BE3A7E">
              <w:rPr>
                <w:b/>
                <w:color w:val="000000"/>
                <w:szCs w:val="20"/>
              </w:rPr>
              <w:t>Наибольшее число дней</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tcPr>
          <w:p w:rsidR="00391FF9" w:rsidRPr="00A4002C" w:rsidRDefault="00391FF9" w:rsidP="004F30F8">
            <w:pPr>
              <w:spacing w:before="40" w:after="40"/>
              <w:ind w:right="27"/>
              <w:rPr>
                <w:color w:val="000000"/>
              </w:rPr>
            </w:pPr>
            <w:r w:rsidRPr="00A4002C">
              <w:rPr>
                <w:color w:val="000000"/>
              </w:rPr>
              <w:t>Гололед</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6F0C53" w:rsidRDefault="00391FF9" w:rsidP="004F30F8">
            <w:pPr>
              <w:spacing w:before="40" w:after="40"/>
              <w:jc w:val="center"/>
              <w:rPr>
                <w:snapToGrid w:val="0"/>
                <w:color w:val="000000"/>
                <w:lang w:val="en-US"/>
              </w:rPr>
            </w:pPr>
            <w:r>
              <w:rPr>
                <w:snapToGrid w:val="0"/>
                <w:color w:val="000000"/>
                <w:lang w:val="en-US"/>
              </w:rPr>
              <w:t>-</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2</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8</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tabs>
                <w:tab w:val="left" w:pos="582"/>
              </w:tabs>
              <w:spacing w:before="40" w:after="40"/>
              <w:ind w:left="-108"/>
              <w:jc w:val="center"/>
              <w:rPr>
                <w:snapToGrid w:val="0"/>
                <w:color w:val="000000"/>
              </w:rPr>
            </w:pPr>
            <w:r w:rsidRPr="00BE3A7E">
              <w:rPr>
                <w:snapToGrid w:val="0"/>
                <w:color w:val="000000"/>
              </w:rPr>
              <w:t>9</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96"/>
              <w:jc w:val="center"/>
              <w:rPr>
                <w:snapToGrid w:val="0"/>
                <w:color w:val="000000"/>
              </w:rPr>
            </w:pPr>
            <w:r w:rsidRPr="00BE3A7E">
              <w:rPr>
                <w:snapToGrid w:val="0"/>
                <w:color w:val="000000"/>
              </w:rPr>
              <w:t>7</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12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6</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1</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57" w:right="-57"/>
              <w:jc w:val="center"/>
              <w:rPr>
                <w:snapToGrid w:val="0"/>
                <w:color w:val="000000"/>
              </w:rPr>
            </w:pPr>
            <w:r w:rsidRPr="00BE3A7E">
              <w:rPr>
                <w:snapToGrid w:val="0"/>
                <w:color w:val="000000"/>
              </w:rPr>
              <w:t>26</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tcPr>
          <w:p w:rsidR="00391FF9" w:rsidRPr="00A4002C" w:rsidRDefault="00391FF9" w:rsidP="004F30F8">
            <w:pPr>
              <w:spacing w:before="40" w:after="40"/>
              <w:ind w:right="27"/>
              <w:rPr>
                <w:color w:val="000000"/>
              </w:rPr>
            </w:pPr>
            <w:r w:rsidRPr="00A4002C">
              <w:rPr>
                <w:color w:val="000000"/>
              </w:rPr>
              <w:t>Зернистая изморозь</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6F0C53" w:rsidRDefault="00391FF9" w:rsidP="004F30F8">
            <w:pPr>
              <w:spacing w:before="40" w:after="40"/>
              <w:jc w:val="center"/>
              <w:rPr>
                <w:snapToGrid w:val="0"/>
                <w:color w:val="000000"/>
                <w:lang w:val="en-US"/>
              </w:rPr>
            </w:pPr>
            <w:r>
              <w:rPr>
                <w:snapToGrid w:val="0"/>
                <w:color w:val="000000"/>
                <w:lang w:val="en-US"/>
              </w:rPr>
              <w:t>-</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6</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4</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tabs>
                <w:tab w:val="left" w:pos="582"/>
              </w:tabs>
              <w:spacing w:before="40" w:after="40"/>
              <w:ind w:left="-108"/>
              <w:jc w:val="center"/>
              <w:rPr>
                <w:snapToGrid w:val="0"/>
                <w:color w:val="000000"/>
              </w:rPr>
            </w:pPr>
            <w:r w:rsidRPr="00BE3A7E">
              <w:rPr>
                <w:snapToGrid w:val="0"/>
                <w:color w:val="000000"/>
              </w:rPr>
              <w:t>6</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96"/>
              <w:jc w:val="center"/>
              <w:rPr>
                <w:snapToGrid w:val="0"/>
                <w:color w:val="000000"/>
              </w:rPr>
            </w:pPr>
            <w:r w:rsidRPr="00BE3A7E">
              <w:rPr>
                <w:snapToGrid w:val="0"/>
                <w:color w:val="000000"/>
              </w:rPr>
              <w:t>3</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5</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5</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1</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57" w:right="-57"/>
              <w:jc w:val="center"/>
              <w:rPr>
                <w:snapToGrid w:val="0"/>
                <w:color w:val="000000"/>
              </w:rPr>
            </w:pPr>
            <w:r w:rsidRPr="00BE3A7E">
              <w:rPr>
                <w:snapToGrid w:val="0"/>
                <w:color w:val="000000"/>
              </w:rPr>
              <w:t>15</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tcPr>
          <w:p w:rsidR="00391FF9" w:rsidRPr="00A4002C" w:rsidRDefault="00391FF9" w:rsidP="004F30F8">
            <w:pPr>
              <w:spacing w:before="40" w:after="40"/>
              <w:ind w:right="27"/>
              <w:rPr>
                <w:color w:val="000000"/>
              </w:rPr>
            </w:pPr>
            <w:r w:rsidRPr="00A4002C">
              <w:rPr>
                <w:color w:val="000000"/>
              </w:rPr>
              <w:t>Кристаллическая изморозь</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6F0C53" w:rsidRDefault="00391FF9" w:rsidP="004F30F8">
            <w:pPr>
              <w:spacing w:before="40" w:after="40"/>
              <w:jc w:val="center"/>
              <w:rPr>
                <w:snapToGrid w:val="0"/>
                <w:color w:val="000000"/>
                <w:lang w:val="en-US"/>
              </w:rPr>
            </w:pPr>
            <w:r>
              <w:rPr>
                <w:snapToGrid w:val="0"/>
                <w:color w:val="000000"/>
                <w:lang w:val="en-US"/>
              </w:rPr>
              <w:t>-</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1</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11</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tabs>
                <w:tab w:val="left" w:pos="582"/>
              </w:tabs>
              <w:spacing w:before="40" w:after="40"/>
              <w:ind w:left="-108"/>
              <w:jc w:val="center"/>
              <w:rPr>
                <w:snapToGrid w:val="0"/>
                <w:color w:val="000000"/>
              </w:rPr>
            </w:pPr>
            <w:r w:rsidRPr="00BE3A7E">
              <w:rPr>
                <w:snapToGrid w:val="0"/>
                <w:color w:val="000000"/>
              </w:rPr>
              <w:t>20</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96"/>
              <w:jc w:val="center"/>
              <w:rPr>
                <w:snapToGrid w:val="0"/>
                <w:color w:val="000000"/>
              </w:rPr>
            </w:pPr>
            <w:r w:rsidRPr="00BE3A7E">
              <w:rPr>
                <w:snapToGrid w:val="0"/>
                <w:color w:val="000000"/>
              </w:rPr>
              <w:t>18</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22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15</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3</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57" w:right="-57"/>
              <w:jc w:val="center"/>
              <w:rPr>
                <w:snapToGrid w:val="0"/>
                <w:color w:val="000000"/>
              </w:rPr>
            </w:pPr>
            <w:r w:rsidRPr="00BE3A7E">
              <w:rPr>
                <w:snapToGrid w:val="0"/>
                <w:color w:val="000000"/>
              </w:rPr>
              <w:t>71</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tcPr>
          <w:p w:rsidR="00391FF9" w:rsidRPr="00A4002C" w:rsidRDefault="00391FF9" w:rsidP="004F30F8">
            <w:pPr>
              <w:spacing w:before="40" w:after="40"/>
              <w:ind w:right="27"/>
              <w:rPr>
                <w:color w:val="000000"/>
              </w:rPr>
            </w:pPr>
            <w:r w:rsidRPr="00A4002C">
              <w:rPr>
                <w:color w:val="000000"/>
              </w:rPr>
              <w:t>Мокрый снег</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6F0C53" w:rsidRDefault="00391FF9" w:rsidP="004F30F8">
            <w:pPr>
              <w:spacing w:before="40" w:after="40"/>
              <w:jc w:val="center"/>
              <w:rPr>
                <w:snapToGrid w:val="0"/>
                <w:color w:val="000000"/>
                <w:lang w:val="en-US"/>
              </w:rPr>
            </w:pPr>
            <w:r>
              <w:rPr>
                <w:snapToGrid w:val="0"/>
                <w:color w:val="000000"/>
                <w:lang w:val="en-US"/>
              </w:rPr>
              <w:t>-</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2</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4</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tabs>
                <w:tab w:val="left" w:pos="582"/>
              </w:tabs>
              <w:spacing w:before="40" w:after="40"/>
              <w:ind w:left="-108"/>
              <w:jc w:val="center"/>
              <w:rPr>
                <w:snapToGrid w:val="0"/>
                <w:color w:val="000000"/>
              </w:rPr>
            </w:pPr>
            <w:r w:rsidRPr="00BE3A7E">
              <w:rPr>
                <w:snapToGrid w:val="0"/>
                <w:color w:val="000000"/>
              </w:rPr>
              <w:t>4</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96"/>
              <w:jc w:val="center"/>
              <w:rPr>
                <w:snapToGrid w:val="0"/>
                <w:color w:val="000000"/>
              </w:rPr>
            </w:pPr>
            <w:r w:rsidRPr="00BE3A7E">
              <w:rPr>
                <w:snapToGrid w:val="0"/>
                <w:color w:val="000000"/>
              </w:rPr>
              <w:t>4</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3</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2</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3</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57" w:right="-57"/>
              <w:jc w:val="center"/>
              <w:rPr>
                <w:snapToGrid w:val="0"/>
                <w:color w:val="000000"/>
              </w:rPr>
            </w:pPr>
            <w:r w:rsidRPr="00BE3A7E">
              <w:rPr>
                <w:snapToGrid w:val="0"/>
                <w:color w:val="000000"/>
              </w:rPr>
              <w:t>10</w:t>
            </w:r>
          </w:p>
        </w:tc>
      </w:tr>
      <w:tr w:rsidR="00391FF9" w:rsidRPr="00BE3A7E" w:rsidTr="004F30F8">
        <w:trPr>
          <w:trHeight w:val="340"/>
          <w:jc w:val="center"/>
        </w:trPr>
        <w:tc>
          <w:tcPr>
            <w:tcW w:w="2478" w:type="pct"/>
            <w:tcBorders>
              <w:top w:val="single" w:sz="4" w:space="0" w:color="auto"/>
              <w:left w:val="single" w:sz="4" w:space="0" w:color="auto"/>
              <w:bottom w:val="single" w:sz="4" w:space="0" w:color="auto"/>
              <w:right w:val="single" w:sz="4" w:space="0" w:color="auto"/>
            </w:tcBorders>
            <w:vAlign w:val="center"/>
          </w:tcPr>
          <w:p w:rsidR="00391FF9" w:rsidRPr="00A4002C" w:rsidRDefault="00391FF9" w:rsidP="004F30F8">
            <w:pPr>
              <w:spacing w:before="40" w:after="40"/>
              <w:ind w:right="27"/>
              <w:rPr>
                <w:color w:val="000000"/>
              </w:rPr>
            </w:pPr>
            <w:r w:rsidRPr="00A4002C">
              <w:rPr>
                <w:color w:val="000000"/>
              </w:rPr>
              <w:t>Сложное отложение</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6F0C53" w:rsidRDefault="00391FF9" w:rsidP="004F30F8">
            <w:pPr>
              <w:spacing w:before="40" w:after="40"/>
              <w:jc w:val="center"/>
              <w:rPr>
                <w:snapToGrid w:val="0"/>
                <w:color w:val="000000"/>
                <w:lang w:val="en-US"/>
              </w:rPr>
            </w:pPr>
            <w:r>
              <w:rPr>
                <w:snapToGrid w:val="0"/>
                <w:color w:val="000000"/>
                <w:lang w:val="en-US"/>
              </w:rPr>
              <w:t>-</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2</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5</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tabs>
                <w:tab w:val="left" w:pos="582"/>
              </w:tabs>
              <w:spacing w:before="40" w:after="40"/>
              <w:ind w:left="-108"/>
              <w:jc w:val="center"/>
              <w:rPr>
                <w:snapToGrid w:val="0"/>
                <w:color w:val="000000"/>
              </w:rPr>
            </w:pPr>
            <w:r w:rsidRPr="00BE3A7E">
              <w:rPr>
                <w:snapToGrid w:val="0"/>
                <w:color w:val="000000"/>
              </w:rPr>
              <w:t>14</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96"/>
              <w:jc w:val="center"/>
              <w:rPr>
                <w:snapToGrid w:val="0"/>
                <w:color w:val="000000"/>
              </w:rPr>
            </w:pPr>
            <w:r w:rsidRPr="00BE3A7E">
              <w:rPr>
                <w:snapToGrid w:val="0"/>
                <w:color w:val="000000"/>
              </w:rPr>
              <w:t>17</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4</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4</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57" w:right="-57"/>
              <w:jc w:val="center"/>
              <w:rPr>
                <w:snapToGrid w:val="0"/>
                <w:color w:val="000000"/>
              </w:rPr>
            </w:pPr>
            <w:r w:rsidRPr="00BE3A7E">
              <w:rPr>
                <w:snapToGrid w:val="0"/>
                <w:color w:val="000000"/>
              </w:rPr>
              <w:t>26</w:t>
            </w:r>
          </w:p>
        </w:tc>
      </w:tr>
      <w:tr w:rsidR="00391FF9" w:rsidRPr="00BE3A7E" w:rsidTr="004F30F8">
        <w:trPr>
          <w:jc w:val="center"/>
        </w:trPr>
        <w:tc>
          <w:tcPr>
            <w:tcW w:w="2478" w:type="pct"/>
            <w:tcBorders>
              <w:top w:val="single" w:sz="4" w:space="0" w:color="auto"/>
              <w:left w:val="single" w:sz="4" w:space="0" w:color="auto"/>
              <w:bottom w:val="single" w:sz="4" w:space="0" w:color="auto"/>
              <w:right w:val="single" w:sz="4" w:space="0" w:color="auto"/>
            </w:tcBorders>
            <w:vAlign w:val="center"/>
          </w:tcPr>
          <w:p w:rsidR="00391FF9" w:rsidRPr="00A4002C" w:rsidRDefault="00391FF9" w:rsidP="004F30F8">
            <w:pPr>
              <w:spacing w:before="40" w:after="40"/>
              <w:ind w:right="27"/>
              <w:rPr>
                <w:color w:val="000000"/>
              </w:rPr>
            </w:pPr>
            <w:r w:rsidRPr="00A4002C">
              <w:rPr>
                <w:color w:val="000000"/>
              </w:rPr>
              <w:t>Наибольшее число дней с обледенением всех видов</w:t>
            </w:r>
          </w:p>
        </w:tc>
        <w:tc>
          <w:tcPr>
            <w:tcW w:w="292" w:type="pct"/>
            <w:tcBorders>
              <w:top w:val="single" w:sz="4" w:space="0" w:color="auto"/>
              <w:left w:val="single" w:sz="4" w:space="0" w:color="auto"/>
              <w:bottom w:val="single" w:sz="4" w:space="0" w:color="auto"/>
              <w:right w:val="single" w:sz="4" w:space="0" w:color="auto"/>
            </w:tcBorders>
            <w:vAlign w:val="center"/>
          </w:tcPr>
          <w:p w:rsidR="00391FF9" w:rsidRPr="006F0C53" w:rsidRDefault="00391FF9" w:rsidP="004F30F8">
            <w:pPr>
              <w:spacing w:before="40" w:after="40"/>
              <w:jc w:val="center"/>
              <w:rPr>
                <w:snapToGrid w:val="0"/>
                <w:color w:val="000000"/>
                <w:lang w:val="en-US"/>
              </w:rPr>
            </w:pPr>
            <w:r>
              <w:rPr>
                <w:snapToGrid w:val="0"/>
                <w:color w:val="000000"/>
                <w:lang w:val="en-US"/>
              </w:rPr>
              <w:t>-</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7</w:t>
            </w:r>
          </w:p>
        </w:tc>
        <w:tc>
          <w:tcPr>
            <w:tcW w:w="236"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108"/>
              <w:jc w:val="center"/>
              <w:rPr>
                <w:snapToGrid w:val="0"/>
                <w:color w:val="000000"/>
              </w:rPr>
            </w:pPr>
            <w:r w:rsidRPr="00BE3A7E">
              <w:rPr>
                <w:snapToGrid w:val="0"/>
                <w:color w:val="000000"/>
              </w:rPr>
              <w:t>16</w:t>
            </w:r>
          </w:p>
        </w:tc>
        <w:tc>
          <w:tcPr>
            <w:tcW w:w="25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tabs>
                <w:tab w:val="left" w:pos="582"/>
              </w:tabs>
              <w:spacing w:before="40" w:after="40"/>
              <w:ind w:left="-108"/>
              <w:jc w:val="center"/>
              <w:rPr>
                <w:snapToGrid w:val="0"/>
                <w:color w:val="000000"/>
              </w:rPr>
            </w:pPr>
            <w:r w:rsidRPr="00BE3A7E">
              <w:rPr>
                <w:snapToGrid w:val="0"/>
                <w:color w:val="000000"/>
              </w:rPr>
              <w:t>25</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96"/>
              <w:jc w:val="center"/>
              <w:rPr>
                <w:snapToGrid w:val="0"/>
                <w:color w:val="000000"/>
              </w:rPr>
            </w:pPr>
            <w:r w:rsidRPr="00BE3A7E">
              <w:rPr>
                <w:snapToGrid w:val="0"/>
                <w:color w:val="000000"/>
              </w:rPr>
              <w:t>24</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22</w:t>
            </w:r>
          </w:p>
        </w:tc>
        <w:tc>
          <w:tcPr>
            <w:tcW w:w="237"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18</w:t>
            </w:r>
          </w:p>
        </w:tc>
        <w:tc>
          <w:tcPr>
            <w:tcW w:w="224"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4</w:t>
            </w:r>
          </w:p>
        </w:tc>
        <w:tc>
          <w:tcPr>
            <w:tcW w:w="270"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jc w:val="center"/>
              <w:rPr>
                <w:snapToGrid w:val="0"/>
                <w:color w:val="000000"/>
              </w:rPr>
            </w:pPr>
            <w:r w:rsidRPr="00BE3A7E">
              <w:rPr>
                <w:snapToGrid w:val="0"/>
                <w:color w:val="000000"/>
              </w:rPr>
              <w:t>-</w:t>
            </w:r>
          </w:p>
        </w:tc>
        <w:tc>
          <w:tcPr>
            <w:tcW w:w="302" w:type="pct"/>
            <w:tcBorders>
              <w:top w:val="single" w:sz="4" w:space="0" w:color="auto"/>
              <w:left w:val="single" w:sz="4" w:space="0" w:color="auto"/>
              <w:bottom w:val="single" w:sz="4" w:space="0" w:color="auto"/>
              <w:right w:val="single" w:sz="4" w:space="0" w:color="auto"/>
            </w:tcBorders>
            <w:vAlign w:val="center"/>
          </w:tcPr>
          <w:p w:rsidR="00391FF9" w:rsidRPr="00BE3A7E" w:rsidRDefault="00391FF9" w:rsidP="004F30F8">
            <w:pPr>
              <w:spacing w:before="40" w:after="40"/>
              <w:ind w:left="-57" w:right="-57"/>
              <w:jc w:val="center"/>
              <w:rPr>
                <w:snapToGrid w:val="0"/>
                <w:color w:val="000000"/>
              </w:rPr>
            </w:pPr>
            <w:r w:rsidRPr="00BE3A7E">
              <w:rPr>
                <w:snapToGrid w:val="0"/>
                <w:color w:val="000000"/>
              </w:rPr>
              <w:t>84</w:t>
            </w:r>
          </w:p>
        </w:tc>
      </w:tr>
    </w:tbl>
    <w:p w:rsidR="00391FF9" w:rsidRPr="00391FF9" w:rsidRDefault="00391FF9" w:rsidP="00391FF9">
      <w:pPr>
        <w:pStyle w:val="af9"/>
      </w:pPr>
    </w:p>
    <w:p w:rsidR="00180B87" w:rsidRPr="00D24475" w:rsidRDefault="00180B87" w:rsidP="00D24475">
      <w:pPr>
        <w:ind w:firstLine="680"/>
        <w:jc w:val="both"/>
        <w:rPr>
          <w:rFonts w:eastAsia="Batang"/>
          <w:bCs/>
          <w:i/>
          <w:sz w:val="28"/>
          <w:szCs w:val="28"/>
        </w:rPr>
      </w:pPr>
      <w:r w:rsidRPr="00D24475">
        <w:rPr>
          <w:bCs/>
          <w:sz w:val="28"/>
          <w:szCs w:val="28"/>
        </w:rPr>
        <w:t xml:space="preserve">Среди </w:t>
      </w:r>
      <w:r w:rsidRPr="00D24475">
        <w:rPr>
          <w:b/>
          <w:bCs/>
          <w:sz w:val="28"/>
          <w:szCs w:val="28"/>
        </w:rPr>
        <w:t>атмосферных явлений</w:t>
      </w:r>
      <w:r w:rsidRPr="00D24475">
        <w:rPr>
          <w:bCs/>
          <w:i/>
          <w:sz w:val="28"/>
          <w:szCs w:val="28"/>
        </w:rPr>
        <w:t xml:space="preserve"> </w:t>
      </w:r>
      <w:r w:rsidRPr="00D24475">
        <w:rPr>
          <w:bCs/>
          <w:sz w:val="28"/>
          <w:szCs w:val="28"/>
        </w:rPr>
        <w:t xml:space="preserve">на территории фиксируются </w:t>
      </w:r>
      <w:r w:rsidRPr="00D24475">
        <w:rPr>
          <w:rFonts w:eastAsia="Batang"/>
          <w:bCs/>
          <w:sz w:val="28"/>
          <w:szCs w:val="28"/>
        </w:rPr>
        <w:t xml:space="preserve">туман, гроза, метель, град, пыльная буря (таблица </w:t>
      </w:r>
      <w:r w:rsidR="003D4B4D">
        <w:rPr>
          <w:rFonts w:eastAsia="Batang"/>
          <w:bCs/>
          <w:sz w:val="28"/>
          <w:szCs w:val="28"/>
        </w:rPr>
        <w:t>1</w:t>
      </w:r>
      <w:r w:rsidRPr="00D24475">
        <w:rPr>
          <w:rFonts w:eastAsia="Batang"/>
          <w:bCs/>
          <w:sz w:val="28"/>
          <w:szCs w:val="28"/>
        </w:rPr>
        <w:t>.10).</w:t>
      </w:r>
      <w:r w:rsidRPr="00D24475">
        <w:rPr>
          <w:rFonts w:eastAsia="Batang"/>
          <w:bCs/>
          <w:i/>
          <w:sz w:val="28"/>
          <w:szCs w:val="28"/>
        </w:rPr>
        <w:t xml:space="preserve"> </w:t>
      </w:r>
      <w:r w:rsidRPr="00D24475">
        <w:rPr>
          <w:rFonts w:eastAsia="Batang"/>
          <w:bCs/>
          <w:sz w:val="28"/>
          <w:szCs w:val="28"/>
        </w:rPr>
        <w:t xml:space="preserve">Согласно Карте районирования территории Российской Федерации по среднегодовой </w:t>
      </w:r>
      <w:r w:rsidRPr="00D24475">
        <w:rPr>
          <w:rFonts w:eastAsia="Batang"/>
          <w:bCs/>
          <w:sz w:val="28"/>
          <w:szCs w:val="28"/>
        </w:rPr>
        <w:lastRenderedPageBreak/>
        <w:t>продолжительности гроз в часах земли (ПУЭ-7), интенсивность грозовой деятельности района изысканий составляет от 40 до 60 часов с грозой в год.</w:t>
      </w:r>
    </w:p>
    <w:p w:rsidR="00180B87" w:rsidRPr="00D24475" w:rsidRDefault="00180B87" w:rsidP="00936615">
      <w:pPr>
        <w:suppressAutoHyphens w:val="0"/>
        <w:rPr>
          <w:sz w:val="28"/>
          <w:szCs w:val="28"/>
        </w:rPr>
      </w:pPr>
      <w:r w:rsidRPr="00D24475">
        <w:rPr>
          <w:sz w:val="28"/>
          <w:szCs w:val="28"/>
        </w:rPr>
        <w:t xml:space="preserve">Таблица </w:t>
      </w:r>
      <w:r w:rsidR="003D4B4D">
        <w:rPr>
          <w:sz w:val="28"/>
          <w:szCs w:val="28"/>
        </w:rPr>
        <w:t>1</w:t>
      </w:r>
      <w:r w:rsidRPr="00D24475">
        <w:rPr>
          <w:sz w:val="28"/>
          <w:szCs w:val="28"/>
        </w:rPr>
        <w:t>.</w:t>
      </w:r>
      <w:r w:rsidRPr="00D24475">
        <w:rPr>
          <w:sz w:val="28"/>
          <w:szCs w:val="28"/>
        </w:rPr>
        <w:fldChar w:fldCharType="begin"/>
      </w:r>
      <w:r w:rsidRPr="00D24475">
        <w:rPr>
          <w:sz w:val="28"/>
          <w:szCs w:val="28"/>
        </w:rPr>
        <w:instrText xml:space="preserve"> SEQ Таблица \* ARABIC \s 1 </w:instrText>
      </w:r>
      <w:r w:rsidRPr="00D24475">
        <w:rPr>
          <w:sz w:val="28"/>
          <w:szCs w:val="28"/>
        </w:rPr>
        <w:fldChar w:fldCharType="separate"/>
      </w:r>
      <w:r w:rsidR="00803363">
        <w:rPr>
          <w:noProof/>
          <w:sz w:val="28"/>
          <w:szCs w:val="28"/>
        </w:rPr>
        <w:t>10</w:t>
      </w:r>
      <w:r w:rsidRPr="00D24475">
        <w:rPr>
          <w:noProof/>
          <w:sz w:val="28"/>
          <w:szCs w:val="28"/>
        </w:rPr>
        <w:fldChar w:fldCharType="end"/>
      </w:r>
      <w:r w:rsidRPr="00D24475">
        <w:rPr>
          <w:sz w:val="28"/>
          <w:szCs w:val="28"/>
        </w:rPr>
        <w:t xml:space="preserve"> - Число дней с атмосферными явлениями </w:t>
      </w:r>
      <w:r w:rsidRPr="00D24475">
        <w:rPr>
          <w:rFonts w:eastAsia="Batang"/>
          <w:bCs/>
          <w:sz w:val="28"/>
          <w:szCs w:val="28"/>
        </w:rPr>
        <w:t>(НПСК</w:t>
      </w:r>
      <w:r w:rsidRPr="00D24475">
        <w:rPr>
          <w:bCs/>
          <w:sz w:val="28"/>
          <w:szCs w:val="28"/>
        </w:rPr>
        <w:t>)</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632"/>
        <w:gridCol w:w="632"/>
        <w:gridCol w:w="633"/>
        <w:gridCol w:w="524"/>
        <w:gridCol w:w="633"/>
        <w:gridCol w:w="608"/>
        <w:gridCol w:w="633"/>
        <w:gridCol w:w="638"/>
        <w:gridCol w:w="608"/>
        <w:gridCol w:w="633"/>
        <w:gridCol w:w="461"/>
        <w:gridCol w:w="621"/>
        <w:gridCol w:w="633"/>
      </w:tblGrid>
      <w:tr w:rsidR="0064360E" w:rsidRPr="00BE3A7E" w:rsidTr="004F30F8">
        <w:trPr>
          <w:trHeight w:val="340"/>
          <w:tblHeader/>
          <w:jc w:val="center"/>
        </w:trPr>
        <w:tc>
          <w:tcPr>
            <w:tcW w:w="873" w:type="pct"/>
            <w:vMerge w:val="restart"/>
            <w:tcBorders>
              <w:top w:val="single" w:sz="4" w:space="0" w:color="auto"/>
              <w:left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p>
        </w:tc>
        <w:tc>
          <w:tcPr>
            <w:tcW w:w="3796" w:type="pct"/>
            <w:gridSpan w:val="12"/>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r w:rsidRPr="00BE3A7E">
              <w:rPr>
                <w:b/>
              </w:rPr>
              <w:t>Месяц</w:t>
            </w:r>
          </w:p>
        </w:tc>
        <w:tc>
          <w:tcPr>
            <w:tcW w:w="331" w:type="pct"/>
            <w:vMerge w:val="restart"/>
            <w:tcBorders>
              <w:top w:val="single" w:sz="4" w:space="0" w:color="auto"/>
              <w:left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r w:rsidRPr="00BE3A7E">
              <w:rPr>
                <w:b/>
                <w:color w:val="000000"/>
                <w:szCs w:val="20"/>
              </w:rPr>
              <w:t>Год</w:t>
            </w:r>
          </w:p>
        </w:tc>
      </w:tr>
      <w:tr w:rsidR="0064360E" w:rsidRPr="00BE3A7E" w:rsidTr="004F30F8">
        <w:trPr>
          <w:trHeight w:val="340"/>
          <w:tblHeader/>
          <w:jc w:val="center"/>
        </w:trPr>
        <w:tc>
          <w:tcPr>
            <w:tcW w:w="873" w:type="pct"/>
            <w:vMerge/>
            <w:tcBorders>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II</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III</w:t>
            </w:r>
          </w:p>
        </w:tc>
        <w:tc>
          <w:tcPr>
            <w:tcW w:w="274"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IV</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w:t>
            </w:r>
          </w:p>
        </w:tc>
        <w:tc>
          <w:tcPr>
            <w:tcW w:w="318"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VI</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VII</w:t>
            </w:r>
          </w:p>
        </w:tc>
        <w:tc>
          <w:tcPr>
            <w:tcW w:w="334"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VIII</w:t>
            </w:r>
          </w:p>
        </w:tc>
        <w:tc>
          <w:tcPr>
            <w:tcW w:w="318"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IX</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X</w:t>
            </w:r>
          </w:p>
        </w:tc>
        <w:tc>
          <w:tcPr>
            <w:tcW w:w="24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XI</w:t>
            </w:r>
          </w:p>
        </w:tc>
        <w:tc>
          <w:tcPr>
            <w:tcW w:w="324"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XII</w:t>
            </w:r>
          </w:p>
        </w:tc>
        <w:tc>
          <w:tcPr>
            <w:tcW w:w="331" w:type="pct"/>
            <w:vMerge/>
            <w:tcBorders>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D23C7B" w:rsidRDefault="0064360E" w:rsidP="004F30F8">
            <w:pPr>
              <w:keepNext/>
              <w:jc w:val="center"/>
              <w:rPr>
                <w:b/>
                <w:bCs/>
                <w:color w:val="000000"/>
                <w:szCs w:val="20"/>
              </w:rPr>
            </w:pPr>
            <w:r w:rsidRPr="00D23C7B">
              <w:rPr>
                <w:b/>
                <w:bCs/>
                <w:color w:val="000000"/>
                <w:szCs w:val="20"/>
              </w:rPr>
              <w:t>Туман</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rPr>
                <w:b/>
                <w:color w:val="000000"/>
                <w:szCs w:val="20"/>
              </w:rPr>
            </w:pPr>
            <w:r w:rsidRPr="00BE3A7E">
              <w:rPr>
                <w:b/>
                <w:color w:val="000000"/>
                <w:szCs w:val="20"/>
              </w:rPr>
              <w:t>Среднее</w:t>
            </w:r>
            <w:r>
              <w:rPr>
                <w:b/>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0,7</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0,7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0,8</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5</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10</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8</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48</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rPr>
                <w:b/>
                <w:color w:val="000000"/>
                <w:szCs w:val="20"/>
              </w:rPr>
            </w:pPr>
            <w:r w:rsidRPr="00BE3A7E">
              <w:rPr>
                <w:b/>
                <w:color w:val="00000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15</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10</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3</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10</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20</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19</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70</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keepNext/>
              <w:jc w:val="center"/>
              <w:rPr>
                <w:b/>
                <w:bCs/>
                <w:color w:val="000000"/>
                <w:szCs w:val="20"/>
              </w:rPr>
            </w:pPr>
            <w:r w:rsidRPr="00E71AB7">
              <w:rPr>
                <w:b/>
                <w:bCs/>
                <w:color w:val="000000"/>
                <w:szCs w:val="20"/>
              </w:rPr>
              <w:t>Гроза</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rPr>
                <w:b/>
                <w:color w:val="000000"/>
              </w:rPr>
            </w:pPr>
            <w:r w:rsidRPr="00BE3A7E">
              <w:rPr>
                <w:b/>
                <w:color w:val="00000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0,04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0,02</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4</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9</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5</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0,04</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28</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ind w:right="27"/>
              <w:rPr>
                <w:b/>
                <w:color w:val="000000"/>
              </w:rPr>
            </w:pPr>
            <w:r>
              <w:rPr>
                <w:b/>
                <w:color w:val="000000"/>
              </w:rPr>
              <w:t>Средняя продолжи-</w:t>
            </w:r>
          </w:p>
          <w:p w:rsidR="0064360E" w:rsidRPr="002F0788" w:rsidRDefault="0064360E" w:rsidP="004F30F8">
            <w:pPr>
              <w:ind w:right="27"/>
              <w:rPr>
                <w:b/>
                <w:color w:val="000000"/>
              </w:rPr>
            </w:pPr>
            <w:proofErr w:type="spellStart"/>
            <w:r>
              <w:rPr>
                <w:b/>
                <w:color w:val="000000"/>
              </w:rPr>
              <w:t>тельность</w:t>
            </w:r>
            <w:proofErr w:type="gramStart"/>
            <w:r>
              <w:rPr>
                <w:b/>
                <w:color w:val="000000"/>
              </w:rPr>
              <w:t>,ч</w:t>
            </w:r>
            <w:proofErr w:type="gramEnd"/>
            <w:r>
              <w:rPr>
                <w:b/>
                <w:color w:val="000000"/>
              </w:rPr>
              <w:t>ас</w:t>
            </w:r>
            <w:proofErr w:type="spellEnd"/>
          </w:p>
        </w:tc>
        <w:tc>
          <w:tcPr>
            <w:tcW w:w="331"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0,01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0,01</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4,1</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12,5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15,2</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9,2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2,0</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0,05</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szCs w:val="20"/>
              </w:rPr>
            </w:pPr>
            <w:r>
              <w:rPr>
                <w:color w:val="000000"/>
                <w:szCs w:val="20"/>
              </w:rPr>
              <w:t>43,5</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rPr>
            </w:pPr>
            <w:r w:rsidRPr="00BE3A7E">
              <w:rPr>
                <w:b/>
                <w:color w:val="00000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8</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15</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szCs w:val="20"/>
              </w:rPr>
            </w:pPr>
            <w:r w:rsidRPr="00BE3A7E">
              <w:rPr>
                <w:color w:val="000000"/>
                <w:szCs w:val="20"/>
              </w:rPr>
              <w:t>43</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jc w:val="center"/>
              <w:rPr>
                <w:b/>
                <w:bCs/>
                <w:color w:val="000000"/>
                <w:szCs w:val="20"/>
              </w:rPr>
            </w:pPr>
            <w:r w:rsidRPr="00E71AB7">
              <w:rPr>
                <w:b/>
                <w:bCs/>
                <w:color w:val="000000"/>
                <w:szCs w:val="20"/>
              </w:rPr>
              <w:t>Метель</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9</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8</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0,5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0,02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2</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4</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bCs/>
                <w:color w:val="000000"/>
                <w:szCs w:val="20"/>
              </w:rPr>
            </w:pPr>
            <w:r w:rsidRPr="00BE3A7E">
              <w:rPr>
                <w:bCs/>
                <w:color w:val="000000"/>
                <w:szCs w:val="20"/>
              </w:rPr>
              <w:t>37</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19</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18</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6</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16</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bCs/>
                <w:color w:val="000000"/>
                <w:szCs w:val="20"/>
              </w:rPr>
            </w:pPr>
            <w:r w:rsidRPr="00BE3A7E">
              <w:rPr>
                <w:bCs/>
                <w:color w:val="000000"/>
                <w:szCs w:val="20"/>
              </w:rPr>
              <w:t>68</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jc w:val="center"/>
              <w:rPr>
                <w:b/>
                <w:bCs/>
                <w:color w:val="000000"/>
                <w:szCs w:val="20"/>
              </w:rPr>
            </w:pPr>
            <w:r w:rsidRPr="00E71AB7">
              <w:rPr>
                <w:b/>
                <w:bCs/>
                <w:color w:val="000000"/>
                <w:szCs w:val="20"/>
              </w:rPr>
              <w:t>Град</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0,3</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0,4</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0,02</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1,7</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3</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2</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1</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5</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jc w:val="center"/>
              <w:rPr>
                <w:b/>
                <w:bCs/>
                <w:color w:val="000000"/>
                <w:szCs w:val="20"/>
              </w:rPr>
            </w:pPr>
            <w:r w:rsidRPr="00E71AB7">
              <w:rPr>
                <w:b/>
                <w:bCs/>
                <w:color w:val="000000"/>
                <w:szCs w:val="20"/>
              </w:rPr>
              <w:t>Пыльная буря</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0,07</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0,09</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0,7</w:t>
            </w:r>
          </w:p>
        </w:tc>
      </w:tr>
    </w:tbl>
    <w:p w:rsidR="00180B87" w:rsidRPr="00D24475" w:rsidRDefault="00180B87" w:rsidP="00D24475">
      <w:pPr>
        <w:ind w:firstLine="720"/>
        <w:jc w:val="both"/>
        <w:rPr>
          <w:bCs/>
          <w:iCs/>
          <w:sz w:val="28"/>
          <w:szCs w:val="28"/>
        </w:rPr>
      </w:pPr>
      <w:r w:rsidRPr="00D24475">
        <w:rPr>
          <w:b/>
          <w:bCs/>
          <w:sz w:val="28"/>
          <w:szCs w:val="28"/>
        </w:rPr>
        <w:t>Снежный покров</w:t>
      </w:r>
      <w:r w:rsidRPr="00D24475">
        <w:rPr>
          <w:bCs/>
          <w:sz w:val="28"/>
          <w:szCs w:val="28"/>
        </w:rPr>
        <w:t xml:space="preserve"> ложится чаще всего в третьей декаде октября (средняя дата </w:t>
      </w:r>
      <w:r w:rsidR="008A149A">
        <w:rPr>
          <w:bCs/>
          <w:sz w:val="28"/>
          <w:szCs w:val="28"/>
        </w:rPr>
        <w:t>6</w:t>
      </w:r>
      <w:r w:rsidRPr="00D24475">
        <w:rPr>
          <w:bCs/>
          <w:sz w:val="28"/>
          <w:szCs w:val="28"/>
        </w:rPr>
        <w:t xml:space="preserve"> </w:t>
      </w:r>
      <w:r w:rsidR="008A149A">
        <w:rPr>
          <w:bCs/>
          <w:sz w:val="28"/>
          <w:szCs w:val="28"/>
        </w:rPr>
        <w:t>ноя</w:t>
      </w:r>
      <w:r w:rsidRPr="00D24475">
        <w:rPr>
          <w:bCs/>
          <w:sz w:val="28"/>
          <w:szCs w:val="28"/>
        </w:rPr>
        <w:t>бря). Первый снег долго не лежит и тает. Устойчивый покров образуется обычно к 2</w:t>
      </w:r>
      <w:r w:rsidR="008A149A">
        <w:rPr>
          <w:bCs/>
          <w:sz w:val="28"/>
          <w:szCs w:val="28"/>
        </w:rPr>
        <w:t>1</w:t>
      </w:r>
      <w:r w:rsidRPr="00D24475">
        <w:rPr>
          <w:bCs/>
          <w:sz w:val="28"/>
          <w:szCs w:val="28"/>
        </w:rPr>
        <w:t xml:space="preserve"> ноябрю. Максимальной мощности снеговой покров достигает к т</w:t>
      </w:r>
      <w:r w:rsidR="003D4B4D">
        <w:rPr>
          <w:bCs/>
          <w:sz w:val="28"/>
          <w:szCs w:val="28"/>
        </w:rPr>
        <w:t>ретьей декаде февраля (таблицы 1.11-1</w:t>
      </w:r>
      <w:r w:rsidRPr="00D24475">
        <w:rPr>
          <w:bCs/>
          <w:sz w:val="28"/>
          <w:szCs w:val="28"/>
        </w:rPr>
        <w:t>.13).</w:t>
      </w:r>
      <w:r w:rsidRPr="00D24475">
        <w:rPr>
          <w:rFonts w:eastAsia="Batang"/>
          <w:bCs/>
          <w:sz w:val="28"/>
          <w:szCs w:val="28"/>
        </w:rPr>
        <w:t xml:space="preserve"> Разрушение снежного покрова и сход его протекает в более сжатые сроки, чем его образование (таблица 3.11). </w:t>
      </w:r>
      <w:r w:rsidRPr="00D24475">
        <w:rPr>
          <w:bCs/>
          <w:iCs/>
          <w:sz w:val="28"/>
          <w:szCs w:val="28"/>
        </w:rPr>
        <w:t xml:space="preserve">По карте районирования территория изысканий по расчетному значению веса снегового покрова земли относится к </w:t>
      </w:r>
      <w:r w:rsidRPr="00D24475">
        <w:rPr>
          <w:color w:val="000000"/>
          <w:sz w:val="28"/>
          <w:szCs w:val="28"/>
          <w:lang w:val="en-US"/>
        </w:rPr>
        <w:t>IV</w:t>
      </w:r>
      <w:r w:rsidRPr="00D24475">
        <w:rPr>
          <w:rFonts w:eastAsia="Batang"/>
          <w:bCs/>
          <w:sz w:val="28"/>
          <w:szCs w:val="28"/>
        </w:rPr>
        <w:t xml:space="preserve"> району</w:t>
      </w:r>
      <w:r w:rsidRPr="00D24475">
        <w:rPr>
          <w:bCs/>
          <w:iCs/>
          <w:sz w:val="28"/>
          <w:szCs w:val="28"/>
        </w:rPr>
        <w:t xml:space="preserve"> (СП 20.13330.2016, карта 1) со значением показателя 2,4 кПа.</w:t>
      </w:r>
    </w:p>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11</w:t>
      </w:r>
      <w:r w:rsidRPr="00D24475">
        <w:rPr>
          <w:rFonts w:ascii="Times New Roman" w:hAnsi="Times New Roman"/>
          <w:noProof/>
          <w:sz w:val="28"/>
          <w:szCs w:val="28"/>
        </w:rPr>
        <w:fldChar w:fldCharType="end"/>
      </w:r>
      <w:r w:rsidRPr="00D24475">
        <w:rPr>
          <w:rFonts w:ascii="Times New Roman" w:hAnsi="Times New Roman"/>
          <w:sz w:val="28"/>
          <w:szCs w:val="28"/>
        </w:rPr>
        <w:t xml:space="preserve"> - Число дней со снежным покровом, даты появления и образования снежного покрова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4918" w:type="pct"/>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1314"/>
        <w:gridCol w:w="1220"/>
        <w:gridCol w:w="1280"/>
        <w:gridCol w:w="1314"/>
        <w:gridCol w:w="1220"/>
        <w:gridCol w:w="1213"/>
      </w:tblGrid>
      <w:tr w:rsidR="008A149A" w:rsidRPr="009A07B1" w:rsidTr="004F30F8">
        <w:trPr>
          <w:jc w:val="center"/>
        </w:trPr>
        <w:tc>
          <w:tcPr>
            <w:tcW w:w="984" w:type="pct"/>
            <w:vMerge w:val="restar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pStyle w:val="aff7"/>
              <w:spacing w:before="0" w:after="0"/>
              <w:jc w:val="center"/>
            </w:pPr>
            <w:r w:rsidRPr="009A07B1">
              <w:t>Число дней со снежным покровом</w:t>
            </w:r>
          </w:p>
        </w:tc>
        <w:tc>
          <w:tcPr>
            <w:tcW w:w="2025" w:type="pct"/>
            <w:gridSpan w:val="3"/>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pStyle w:val="aff7"/>
              <w:jc w:val="center"/>
            </w:pPr>
            <w:r w:rsidRPr="009A07B1">
              <w:t>Дата появления снежного покрова</w:t>
            </w:r>
          </w:p>
        </w:tc>
        <w:tc>
          <w:tcPr>
            <w:tcW w:w="1990" w:type="pct"/>
            <w:gridSpan w:val="3"/>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pStyle w:val="aff7"/>
              <w:spacing w:before="0" w:after="0"/>
              <w:jc w:val="center"/>
            </w:pPr>
            <w:r w:rsidRPr="009A07B1">
              <w:t>Дата образования устойчивого</w:t>
            </w:r>
          </w:p>
          <w:p w:rsidR="008A149A" w:rsidRPr="009A07B1" w:rsidRDefault="008A149A" w:rsidP="004F30F8">
            <w:pPr>
              <w:pStyle w:val="aff7"/>
              <w:spacing w:before="0" w:after="0"/>
              <w:jc w:val="center"/>
            </w:pPr>
            <w:r w:rsidRPr="009A07B1">
              <w:t>снежного покрова</w:t>
            </w:r>
          </w:p>
        </w:tc>
      </w:tr>
      <w:tr w:rsidR="008A149A" w:rsidRPr="009A07B1" w:rsidTr="004F30F8">
        <w:trPr>
          <w:jc w:val="center"/>
        </w:trPr>
        <w:tc>
          <w:tcPr>
            <w:tcW w:w="984" w:type="pct"/>
            <w:vMerge/>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rPr>
                <w:b/>
                <w:szCs w:val="20"/>
              </w:rPr>
            </w:pPr>
          </w:p>
        </w:tc>
        <w:tc>
          <w:tcPr>
            <w:tcW w:w="69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средняя</w:t>
            </w:r>
          </w:p>
        </w:tc>
        <w:tc>
          <w:tcPr>
            <w:tcW w:w="64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самая</w:t>
            </w:r>
          </w:p>
          <w:p w:rsidR="008A149A" w:rsidRPr="009A07B1" w:rsidRDefault="008A149A" w:rsidP="004F30F8">
            <w:pPr>
              <w:ind w:right="27"/>
              <w:jc w:val="center"/>
              <w:rPr>
                <w:b/>
                <w:szCs w:val="20"/>
              </w:rPr>
            </w:pPr>
            <w:r w:rsidRPr="009A07B1">
              <w:rPr>
                <w:b/>
                <w:szCs w:val="20"/>
              </w:rPr>
              <w:t>ранняя</w:t>
            </w:r>
          </w:p>
        </w:tc>
        <w:tc>
          <w:tcPr>
            <w:tcW w:w="680"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hanging="38"/>
              <w:jc w:val="center"/>
              <w:rPr>
                <w:b/>
                <w:szCs w:val="20"/>
              </w:rPr>
            </w:pPr>
            <w:r w:rsidRPr="009A07B1">
              <w:rPr>
                <w:b/>
                <w:szCs w:val="20"/>
              </w:rPr>
              <w:t>самая</w:t>
            </w:r>
          </w:p>
          <w:p w:rsidR="008A149A" w:rsidRPr="009A07B1" w:rsidRDefault="008A149A" w:rsidP="004F30F8">
            <w:pPr>
              <w:ind w:right="27" w:hanging="38"/>
              <w:jc w:val="center"/>
              <w:rPr>
                <w:b/>
                <w:szCs w:val="20"/>
              </w:rPr>
            </w:pPr>
            <w:r w:rsidRPr="009A07B1">
              <w:rPr>
                <w:b/>
                <w:szCs w:val="20"/>
              </w:rPr>
              <w:t>поздняя</w:t>
            </w:r>
          </w:p>
        </w:tc>
        <w:tc>
          <w:tcPr>
            <w:tcW w:w="69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средняя</w:t>
            </w:r>
          </w:p>
        </w:tc>
        <w:tc>
          <w:tcPr>
            <w:tcW w:w="64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самая</w:t>
            </w:r>
          </w:p>
          <w:p w:rsidR="008A149A" w:rsidRPr="009A07B1" w:rsidRDefault="008A149A" w:rsidP="004F30F8">
            <w:pPr>
              <w:ind w:right="27"/>
              <w:jc w:val="center"/>
              <w:rPr>
                <w:b/>
                <w:szCs w:val="20"/>
              </w:rPr>
            </w:pPr>
            <w:r w:rsidRPr="009A07B1">
              <w:rPr>
                <w:b/>
                <w:szCs w:val="20"/>
              </w:rPr>
              <w:t>ранняя</w:t>
            </w:r>
          </w:p>
        </w:tc>
        <w:tc>
          <w:tcPr>
            <w:tcW w:w="645"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самая</w:t>
            </w:r>
          </w:p>
          <w:p w:rsidR="008A149A" w:rsidRPr="009A07B1" w:rsidRDefault="008A149A" w:rsidP="004F30F8">
            <w:pPr>
              <w:ind w:right="27"/>
              <w:jc w:val="center"/>
              <w:rPr>
                <w:b/>
                <w:szCs w:val="20"/>
              </w:rPr>
            </w:pPr>
            <w:r w:rsidRPr="009A07B1">
              <w:rPr>
                <w:b/>
                <w:szCs w:val="20"/>
              </w:rPr>
              <w:t>поздняя</w:t>
            </w:r>
          </w:p>
        </w:tc>
      </w:tr>
      <w:tr w:rsidR="008A149A" w:rsidRPr="009A07B1" w:rsidTr="004F30F8">
        <w:trPr>
          <w:trHeight w:val="340"/>
          <w:jc w:val="center"/>
        </w:trPr>
        <w:tc>
          <w:tcPr>
            <w:tcW w:w="984"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ind w:left="-46"/>
              <w:jc w:val="center"/>
              <w:rPr>
                <w:szCs w:val="20"/>
              </w:rPr>
            </w:pPr>
            <w:r w:rsidRPr="009A07B1">
              <w:rPr>
                <w:szCs w:val="20"/>
              </w:rPr>
              <w:t>143</w:t>
            </w:r>
          </w:p>
        </w:tc>
        <w:tc>
          <w:tcPr>
            <w:tcW w:w="69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29.10</w:t>
            </w:r>
          </w:p>
        </w:tc>
        <w:tc>
          <w:tcPr>
            <w:tcW w:w="64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06.10</w:t>
            </w:r>
          </w:p>
        </w:tc>
        <w:tc>
          <w:tcPr>
            <w:tcW w:w="680"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10.12</w:t>
            </w:r>
          </w:p>
        </w:tc>
        <w:tc>
          <w:tcPr>
            <w:tcW w:w="69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22.11</w:t>
            </w:r>
          </w:p>
        </w:tc>
        <w:tc>
          <w:tcPr>
            <w:tcW w:w="64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13.10</w:t>
            </w:r>
          </w:p>
        </w:tc>
        <w:tc>
          <w:tcPr>
            <w:tcW w:w="645"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25.12</w:t>
            </w:r>
          </w:p>
        </w:tc>
      </w:tr>
    </w:tbl>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12</w:t>
      </w:r>
      <w:r w:rsidRPr="00D24475">
        <w:rPr>
          <w:rFonts w:ascii="Times New Roman" w:hAnsi="Times New Roman"/>
          <w:noProof/>
          <w:sz w:val="28"/>
          <w:szCs w:val="28"/>
        </w:rPr>
        <w:fldChar w:fldCharType="end"/>
      </w:r>
      <w:r w:rsidRPr="00D24475">
        <w:rPr>
          <w:rFonts w:ascii="Times New Roman" w:hAnsi="Times New Roman"/>
          <w:sz w:val="28"/>
          <w:szCs w:val="28"/>
        </w:rPr>
        <w:t xml:space="preserve"> - Даты разрушения и схода снежного покрова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510"/>
        <w:gridCol w:w="1526"/>
        <w:gridCol w:w="1776"/>
        <w:gridCol w:w="1510"/>
        <w:gridCol w:w="1472"/>
      </w:tblGrid>
      <w:tr w:rsidR="00180B87" w:rsidRPr="003D4B4D" w:rsidTr="00180B87">
        <w:trPr>
          <w:jc w:val="center"/>
        </w:trPr>
        <w:tc>
          <w:tcPr>
            <w:tcW w:w="2514" w:type="pct"/>
            <w:gridSpan w:val="3"/>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 xml:space="preserve">Дата разрушения устойчивого </w:t>
            </w:r>
          </w:p>
          <w:p w:rsidR="00180B87" w:rsidRPr="003D4B4D" w:rsidRDefault="00180B87" w:rsidP="00D24475">
            <w:pPr>
              <w:ind w:right="27"/>
              <w:jc w:val="center"/>
              <w:rPr>
                <w:b/>
                <w:sz w:val="20"/>
                <w:szCs w:val="20"/>
              </w:rPr>
            </w:pPr>
            <w:r w:rsidRPr="003D4B4D">
              <w:rPr>
                <w:b/>
                <w:sz w:val="20"/>
                <w:szCs w:val="20"/>
              </w:rPr>
              <w:lastRenderedPageBreak/>
              <w:t>снежного покрова</w:t>
            </w:r>
          </w:p>
        </w:tc>
        <w:tc>
          <w:tcPr>
            <w:tcW w:w="2486" w:type="pct"/>
            <w:gridSpan w:val="3"/>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lastRenderedPageBreak/>
              <w:t>Дата схода снежного покрова</w:t>
            </w:r>
          </w:p>
        </w:tc>
      </w:tr>
      <w:tr w:rsidR="00180B87" w:rsidRPr="003D4B4D" w:rsidTr="00180B87">
        <w:trPr>
          <w:jc w:val="center"/>
        </w:trPr>
        <w:tc>
          <w:tcPr>
            <w:tcW w:w="928"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lastRenderedPageBreak/>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ранняя</w:t>
            </w:r>
          </w:p>
        </w:tc>
        <w:tc>
          <w:tcPr>
            <w:tcW w:w="797"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поздняя</w:t>
            </w:r>
          </w:p>
        </w:tc>
        <w:tc>
          <w:tcPr>
            <w:tcW w:w="928"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ранняя</w:t>
            </w:r>
          </w:p>
        </w:tc>
        <w:tc>
          <w:tcPr>
            <w:tcW w:w="769"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поздняя</w:t>
            </w:r>
          </w:p>
        </w:tc>
      </w:tr>
      <w:tr w:rsidR="00180B87" w:rsidRPr="003D4B4D" w:rsidTr="00180B87">
        <w:trPr>
          <w:trHeight w:val="340"/>
          <w:jc w:val="center"/>
        </w:trPr>
        <w:tc>
          <w:tcPr>
            <w:tcW w:w="928"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04.04</w:t>
            </w:r>
          </w:p>
        </w:tc>
        <w:tc>
          <w:tcPr>
            <w:tcW w:w="789"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24.03</w:t>
            </w:r>
          </w:p>
        </w:tc>
        <w:tc>
          <w:tcPr>
            <w:tcW w:w="797"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24.04</w:t>
            </w:r>
          </w:p>
        </w:tc>
        <w:tc>
          <w:tcPr>
            <w:tcW w:w="928"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08.04</w:t>
            </w:r>
          </w:p>
        </w:tc>
        <w:tc>
          <w:tcPr>
            <w:tcW w:w="789"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25.03</w:t>
            </w:r>
          </w:p>
        </w:tc>
        <w:tc>
          <w:tcPr>
            <w:tcW w:w="769"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25.04</w:t>
            </w:r>
          </w:p>
        </w:tc>
      </w:tr>
    </w:tbl>
    <w:p w:rsidR="00180B87" w:rsidRPr="00D24475" w:rsidRDefault="00180B87" w:rsidP="00D24475">
      <w:pPr>
        <w:pStyle w:val="afff6"/>
        <w:keepNext/>
        <w:spacing w:before="0" w:after="0"/>
        <w:rPr>
          <w:rFonts w:ascii="Times New Roman" w:hAnsi="Times New Roman"/>
          <w:sz w:val="28"/>
          <w:szCs w:val="28"/>
          <w:highlight w:val="yellow"/>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13</w:t>
      </w:r>
      <w:r w:rsidRPr="00D24475">
        <w:rPr>
          <w:rFonts w:ascii="Times New Roman" w:hAnsi="Times New Roman"/>
          <w:noProof/>
          <w:sz w:val="28"/>
          <w:szCs w:val="28"/>
        </w:rPr>
        <w:fldChar w:fldCharType="end"/>
      </w:r>
      <w:r w:rsidRPr="00D24475">
        <w:rPr>
          <w:rFonts w:ascii="Times New Roman" w:hAnsi="Times New Roman"/>
          <w:sz w:val="28"/>
          <w:szCs w:val="28"/>
        </w:rPr>
        <w:t xml:space="preserve"> </w:t>
      </w:r>
      <w:r w:rsidRPr="00D24475">
        <w:rPr>
          <w:rFonts w:ascii="Times New Roman" w:hAnsi="Times New Roman"/>
          <w:color w:val="000000"/>
          <w:sz w:val="28"/>
          <w:szCs w:val="28"/>
        </w:rPr>
        <w:t xml:space="preserve">– Декадная высота снежного покрова, </w:t>
      </w:r>
      <w:proofErr w:type="gramStart"/>
      <w:r w:rsidRPr="00D24475">
        <w:rPr>
          <w:rFonts w:ascii="Times New Roman" w:hAnsi="Times New Roman"/>
          <w:color w:val="000000"/>
          <w:sz w:val="28"/>
          <w:szCs w:val="28"/>
        </w:rPr>
        <w:t>см</w:t>
      </w:r>
      <w:proofErr w:type="gramEnd"/>
      <w:r w:rsidRPr="00D24475">
        <w:rPr>
          <w:rFonts w:ascii="Times New Roman" w:hAnsi="Times New Roman"/>
          <w:color w:val="000000"/>
          <w:sz w:val="28"/>
          <w:szCs w:val="28"/>
        </w:rPr>
        <w:t xml:space="preserve">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4933" w:type="pct"/>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36"/>
        <w:gridCol w:w="336"/>
        <w:gridCol w:w="336"/>
        <w:gridCol w:w="396"/>
        <w:gridCol w:w="396"/>
        <w:gridCol w:w="396"/>
        <w:gridCol w:w="396"/>
        <w:gridCol w:w="456"/>
        <w:gridCol w:w="456"/>
        <w:gridCol w:w="456"/>
        <w:gridCol w:w="456"/>
        <w:gridCol w:w="456"/>
        <w:gridCol w:w="456"/>
        <w:gridCol w:w="456"/>
        <w:gridCol w:w="456"/>
        <w:gridCol w:w="456"/>
        <w:gridCol w:w="456"/>
        <w:gridCol w:w="456"/>
        <w:gridCol w:w="396"/>
        <w:gridCol w:w="396"/>
        <w:gridCol w:w="336"/>
      </w:tblGrid>
      <w:tr w:rsidR="00302164" w:rsidRPr="00217DDA" w:rsidTr="004F30F8">
        <w:trPr>
          <w:trHeight w:val="323"/>
          <w:tblHeader/>
          <w:jc w:val="center"/>
        </w:trPr>
        <w:tc>
          <w:tcPr>
            <w:tcW w:w="386" w:type="pct"/>
            <w:shd w:val="clear" w:color="auto" w:fill="auto"/>
            <w:vAlign w:val="center"/>
          </w:tcPr>
          <w:p w:rsidR="00302164" w:rsidRPr="00217DDA" w:rsidRDefault="00302164" w:rsidP="004F30F8">
            <w:pPr>
              <w:ind w:left="-24"/>
              <w:jc w:val="center"/>
              <w:rPr>
                <w:b/>
                <w:snapToGrid w:val="0"/>
                <w:color w:val="000000"/>
                <w:szCs w:val="20"/>
              </w:rPr>
            </w:pPr>
            <w:r w:rsidRPr="00217DDA">
              <w:rPr>
                <w:b/>
                <w:snapToGrid w:val="0"/>
                <w:color w:val="000000"/>
                <w:szCs w:val="20"/>
              </w:rPr>
              <w:t>Месяц</w:t>
            </w:r>
          </w:p>
        </w:tc>
        <w:tc>
          <w:tcPr>
            <w:tcW w:w="520" w:type="pct"/>
            <w:gridSpan w:val="3"/>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X</w:t>
            </w:r>
          </w:p>
        </w:tc>
        <w:tc>
          <w:tcPr>
            <w:tcW w:w="686" w:type="pct"/>
            <w:gridSpan w:val="3"/>
            <w:shd w:val="clear" w:color="auto" w:fill="auto"/>
            <w:vAlign w:val="center"/>
          </w:tcPr>
          <w:p w:rsidR="00302164" w:rsidRPr="00217DDA" w:rsidRDefault="00302164" w:rsidP="004F30F8">
            <w:pPr>
              <w:jc w:val="center"/>
              <w:rPr>
                <w:b/>
                <w:snapToGrid w:val="0"/>
                <w:color w:val="000000"/>
                <w:szCs w:val="20"/>
              </w:rPr>
            </w:pPr>
            <w:r w:rsidRPr="00217DDA">
              <w:rPr>
                <w:b/>
                <w:snapToGrid w:val="0"/>
                <w:color w:val="000000"/>
                <w:szCs w:val="20"/>
                <w:lang w:val="en-US"/>
              </w:rPr>
              <w:t>XI</w:t>
            </w:r>
          </w:p>
        </w:tc>
        <w:tc>
          <w:tcPr>
            <w:tcW w:w="687" w:type="pct"/>
            <w:gridSpan w:val="3"/>
            <w:shd w:val="clear" w:color="auto" w:fill="auto"/>
            <w:vAlign w:val="center"/>
          </w:tcPr>
          <w:p w:rsidR="00302164" w:rsidRPr="00217DDA" w:rsidRDefault="00302164" w:rsidP="004F30F8">
            <w:pPr>
              <w:jc w:val="center"/>
              <w:rPr>
                <w:b/>
                <w:snapToGrid w:val="0"/>
                <w:color w:val="000000"/>
                <w:szCs w:val="20"/>
              </w:rPr>
            </w:pPr>
            <w:r w:rsidRPr="00217DDA">
              <w:rPr>
                <w:b/>
                <w:snapToGrid w:val="0"/>
                <w:color w:val="000000"/>
                <w:szCs w:val="20"/>
                <w:lang w:val="en-US"/>
              </w:rPr>
              <w:t>XII</w:t>
            </w:r>
          </w:p>
        </w:tc>
        <w:tc>
          <w:tcPr>
            <w:tcW w:w="690" w:type="pct"/>
            <w:gridSpan w:val="3"/>
            <w:shd w:val="clear" w:color="auto" w:fill="auto"/>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I</w:t>
            </w:r>
          </w:p>
        </w:tc>
        <w:tc>
          <w:tcPr>
            <w:tcW w:w="691" w:type="pct"/>
            <w:gridSpan w:val="3"/>
            <w:shd w:val="clear" w:color="auto" w:fill="auto"/>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II</w:t>
            </w:r>
          </w:p>
        </w:tc>
        <w:tc>
          <w:tcPr>
            <w:tcW w:w="691" w:type="pct"/>
            <w:gridSpan w:val="3"/>
            <w:shd w:val="clear" w:color="auto" w:fill="auto"/>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III</w:t>
            </w:r>
          </w:p>
        </w:tc>
        <w:tc>
          <w:tcPr>
            <w:tcW w:w="649" w:type="pct"/>
            <w:gridSpan w:val="3"/>
            <w:shd w:val="clear" w:color="auto" w:fill="auto"/>
            <w:vAlign w:val="center"/>
          </w:tcPr>
          <w:p w:rsidR="00302164" w:rsidRPr="00217DDA" w:rsidRDefault="00302164" w:rsidP="004F30F8">
            <w:pPr>
              <w:jc w:val="center"/>
              <w:rPr>
                <w:b/>
                <w:snapToGrid w:val="0"/>
                <w:color w:val="000000"/>
                <w:szCs w:val="20"/>
              </w:rPr>
            </w:pPr>
            <w:r w:rsidRPr="00217DDA">
              <w:rPr>
                <w:b/>
                <w:snapToGrid w:val="0"/>
                <w:color w:val="000000"/>
                <w:szCs w:val="20"/>
                <w:lang w:val="en-US"/>
              </w:rPr>
              <w:t>IV</w:t>
            </w:r>
          </w:p>
        </w:tc>
      </w:tr>
      <w:tr w:rsidR="00302164" w:rsidRPr="00217DDA" w:rsidTr="004F30F8">
        <w:trPr>
          <w:trHeight w:val="113"/>
          <w:tblHeader/>
          <w:jc w:val="center"/>
        </w:trPr>
        <w:tc>
          <w:tcPr>
            <w:tcW w:w="386" w:type="pct"/>
            <w:shd w:val="clear" w:color="auto" w:fill="auto"/>
            <w:vAlign w:val="center"/>
          </w:tcPr>
          <w:p w:rsidR="00302164" w:rsidRPr="00BE4E6C" w:rsidRDefault="00302164" w:rsidP="004F30F8">
            <w:pPr>
              <w:ind w:left="-24"/>
              <w:jc w:val="center"/>
              <w:rPr>
                <w:b/>
                <w:snapToGrid w:val="0"/>
                <w:color w:val="000000"/>
                <w:sz w:val="18"/>
                <w:szCs w:val="18"/>
              </w:rPr>
            </w:pPr>
            <w:r w:rsidRPr="00BE4E6C">
              <w:rPr>
                <w:b/>
                <w:snapToGrid w:val="0"/>
                <w:color w:val="000000"/>
                <w:sz w:val="18"/>
                <w:szCs w:val="18"/>
              </w:rPr>
              <w:t>Декада</w:t>
            </w:r>
          </w:p>
        </w:tc>
        <w:tc>
          <w:tcPr>
            <w:tcW w:w="172" w:type="pct"/>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172" w:type="pct"/>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176" w:type="pct"/>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27"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28"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28"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28"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29"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189"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r>
      <w:tr w:rsidR="00302164" w:rsidRPr="00D33DF8" w:rsidTr="004F30F8">
        <w:trPr>
          <w:trHeight w:val="340"/>
          <w:jc w:val="center"/>
        </w:trPr>
        <w:tc>
          <w:tcPr>
            <w:tcW w:w="5000" w:type="pct"/>
            <w:gridSpan w:val="22"/>
            <w:shd w:val="clear" w:color="auto" w:fill="auto"/>
            <w:vAlign w:val="center"/>
          </w:tcPr>
          <w:p w:rsidR="00302164" w:rsidRDefault="00302164" w:rsidP="004F30F8">
            <w:pPr>
              <w:jc w:val="center"/>
              <w:rPr>
                <w:snapToGrid w:val="0"/>
                <w:color w:val="000000"/>
                <w:szCs w:val="20"/>
              </w:rPr>
            </w:pPr>
            <w:r w:rsidRPr="00515F09">
              <w:rPr>
                <w:b/>
                <w:szCs w:val="20"/>
              </w:rPr>
              <w:t>Средняя декадная</w:t>
            </w:r>
            <w:r>
              <w:rPr>
                <w:b/>
                <w:szCs w:val="20"/>
              </w:rPr>
              <w:t xml:space="preserve"> высота</w:t>
            </w:r>
          </w:p>
        </w:tc>
      </w:tr>
      <w:tr w:rsidR="00302164" w:rsidRPr="0025050C" w:rsidTr="004F30F8">
        <w:trPr>
          <w:trHeight w:val="340"/>
          <w:jc w:val="center"/>
        </w:trPr>
        <w:tc>
          <w:tcPr>
            <w:tcW w:w="386" w:type="pct"/>
            <w:shd w:val="clear" w:color="auto" w:fill="auto"/>
            <w:vAlign w:val="center"/>
          </w:tcPr>
          <w:p w:rsidR="00302164" w:rsidRPr="0025050C" w:rsidRDefault="00302164" w:rsidP="004F30F8">
            <w:pPr>
              <w:ind w:left="-56"/>
              <w:jc w:val="center"/>
              <w:rPr>
                <w:b/>
                <w:snapToGrid w:val="0"/>
                <w:color w:val="000000"/>
                <w:sz w:val="18"/>
                <w:szCs w:val="18"/>
              </w:rPr>
            </w:pPr>
            <w:r w:rsidRPr="0025050C">
              <w:rPr>
                <w:b/>
                <w:snapToGrid w:val="0"/>
                <w:color w:val="000000"/>
                <w:sz w:val="18"/>
                <w:szCs w:val="18"/>
              </w:rPr>
              <w:t>Высота</w:t>
            </w:r>
          </w:p>
        </w:tc>
        <w:tc>
          <w:tcPr>
            <w:tcW w:w="172" w:type="pct"/>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c>
          <w:tcPr>
            <w:tcW w:w="172" w:type="pct"/>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c>
          <w:tcPr>
            <w:tcW w:w="176" w:type="pct"/>
          </w:tcPr>
          <w:p w:rsidR="00302164" w:rsidRPr="009250F4" w:rsidRDefault="00302164" w:rsidP="004F30F8">
            <w:pPr>
              <w:spacing w:before="120"/>
              <w:jc w:val="center"/>
              <w:rPr>
                <w:snapToGrid w:val="0"/>
                <w:color w:val="000000"/>
                <w:szCs w:val="20"/>
              </w:rPr>
            </w:pPr>
            <w:r w:rsidRPr="009250F4">
              <w:rPr>
                <w:snapToGrid w:val="0"/>
                <w:color w:val="000000"/>
                <w:szCs w:val="20"/>
              </w:rPr>
              <w:t>1</w:t>
            </w:r>
          </w:p>
        </w:tc>
        <w:tc>
          <w:tcPr>
            <w:tcW w:w="227"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w:t>
            </w:r>
          </w:p>
        </w:tc>
        <w:tc>
          <w:tcPr>
            <w:tcW w:w="228"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5</w:t>
            </w:r>
          </w:p>
        </w:tc>
        <w:tc>
          <w:tcPr>
            <w:tcW w:w="228"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8</w:t>
            </w:r>
          </w:p>
        </w:tc>
        <w:tc>
          <w:tcPr>
            <w:tcW w:w="228"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10</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14</w:t>
            </w:r>
          </w:p>
        </w:tc>
        <w:tc>
          <w:tcPr>
            <w:tcW w:w="229"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19</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23</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27</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30</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33</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33</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34</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32</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23</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9</w:t>
            </w:r>
          </w:p>
        </w:tc>
        <w:tc>
          <w:tcPr>
            <w:tcW w:w="230" w:type="pct"/>
            <w:shd w:val="clear" w:color="auto" w:fill="auto"/>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c>
          <w:tcPr>
            <w:tcW w:w="189" w:type="pct"/>
            <w:shd w:val="clear" w:color="auto" w:fill="auto"/>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r>
      <w:tr w:rsidR="00302164" w:rsidRPr="0025050C" w:rsidTr="004F30F8">
        <w:trPr>
          <w:trHeight w:val="340"/>
          <w:jc w:val="center"/>
        </w:trPr>
        <w:tc>
          <w:tcPr>
            <w:tcW w:w="5000" w:type="pct"/>
            <w:gridSpan w:val="22"/>
            <w:shd w:val="clear" w:color="auto" w:fill="auto"/>
            <w:vAlign w:val="center"/>
          </w:tcPr>
          <w:p w:rsidR="00302164" w:rsidRPr="00E462A5" w:rsidRDefault="00302164" w:rsidP="004F30F8">
            <w:pPr>
              <w:spacing w:line="288" w:lineRule="auto"/>
              <w:rPr>
                <w:color w:val="000000"/>
              </w:rPr>
            </w:pPr>
            <w:r w:rsidRPr="00233F5E">
              <w:rPr>
                <w:color w:val="000000"/>
              </w:rPr>
              <w:t>*</w:t>
            </w:r>
            <w:r>
              <w:rPr>
                <w:color w:val="000000"/>
              </w:rPr>
              <w:t xml:space="preserve"> - </w:t>
            </w:r>
            <w:r>
              <w:rPr>
                <w:color w:val="000000"/>
                <w:szCs w:val="20"/>
              </w:rPr>
              <w:t>снежный покров наблюдался менее чем в 50% зим</w:t>
            </w:r>
          </w:p>
        </w:tc>
      </w:tr>
      <w:tr w:rsidR="00302164" w:rsidRPr="00D33DF8" w:rsidTr="004F30F8">
        <w:trPr>
          <w:trHeight w:val="340"/>
          <w:jc w:val="center"/>
        </w:trPr>
        <w:tc>
          <w:tcPr>
            <w:tcW w:w="5000" w:type="pct"/>
            <w:gridSpan w:val="22"/>
            <w:shd w:val="clear" w:color="auto" w:fill="auto"/>
            <w:vAlign w:val="center"/>
          </w:tcPr>
          <w:p w:rsidR="00302164" w:rsidRPr="003C6198" w:rsidRDefault="00302164" w:rsidP="004F30F8">
            <w:pPr>
              <w:keepNext/>
              <w:jc w:val="center"/>
              <w:rPr>
                <w:b/>
                <w:snapToGrid w:val="0"/>
                <w:color w:val="000000"/>
                <w:szCs w:val="20"/>
              </w:rPr>
            </w:pPr>
            <w:r w:rsidRPr="003C6198">
              <w:rPr>
                <w:b/>
                <w:szCs w:val="20"/>
              </w:rPr>
              <w:t>Наибольшая декадная высота</w:t>
            </w:r>
          </w:p>
        </w:tc>
      </w:tr>
      <w:tr w:rsidR="00302164" w:rsidRPr="0025050C" w:rsidTr="004F30F8">
        <w:trPr>
          <w:trHeight w:val="340"/>
          <w:jc w:val="center"/>
        </w:trPr>
        <w:tc>
          <w:tcPr>
            <w:tcW w:w="386" w:type="pct"/>
            <w:shd w:val="clear" w:color="auto" w:fill="auto"/>
            <w:vAlign w:val="center"/>
          </w:tcPr>
          <w:p w:rsidR="00302164" w:rsidRPr="0025050C" w:rsidRDefault="00302164" w:rsidP="004F30F8">
            <w:pPr>
              <w:keepNext/>
              <w:ind w:left="-56"/>
              <w:jc w:val="center"/>
              <w:rPr>
                <w:b/>
                <w:snapToGrid w:val="0"/>
                <w:color w:val="000000"/>
                <w:sz w:val="18"/>
                <w:szCs w:val="18"/>
              </w:rPr>
            </w:pPr>
            <w:r w:rsidRPr="0025050C">
              <w:rPr>
                <w:b/>
                <w:snapToGrid w:val="0"/>
                <w:color w:val="000000"/>
                <w:sz w:val="18"/>
                <w:szCs w:val="18"/>
              </w:rPr>
              <w:t>Высота</w:t>
            </w:r>
          </w:p>
        </w:tc>
        <w:tc>
          <w:tcPr>
            <w:tcW w:w="172" w:type="pct"/>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1</w:t>
            </w:r>
          </w:p>
        </w:tc>
        <w:tc>
          <w:tcPr>
            <w:tcW w:w="172" w:type="pct"/>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6</w:t>
            </w:r>
          </w:p>
        </w:tc>
        <w:tc>
          <w:tcPr>
            <w:tcW w:w="176" w:type="pct"/>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w:t>
            </w:r>
          </w:p>
        </w:tc>
        <w:tc>
          <w:tcPr>
            <w:tcW w:w="227"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10</w:t>
            </w:r>
          </w:p>
        </w:tc>
        <w:tc>
          <w:tcPr>
            <w:tcW w:w="228"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11</w:t>
            </w:r>
          </w:p>
        </w:tc>
        <w:tc>
          <w:tcPr>
            <w:tcW w:w="231" w:type="pct"/>
            <w:shd w:val="clear" w:color="auto" w:fill="auto"/>
          </w:tcPr>
          <w:p w:rsidR="00302164" w:rsidRPr="0025050C" w:rsidRDefault="00302164" w:rsidP="004F30F8">
            <w:pPr>
              <w:keepNext/>
              <w:spacing w:before="120"/>
              <w:rPr>
                <w:rFonts w:cs="Arial"/>
                <w:snapToGrid w:val="0"/>
                <w:color w:val="000000"/>
                <w:sz w:val="18"/>
                <w:szCs w:val="18"/>
              </w:rPr>
            </w:pPr>
            <w:r w:rsidRPr="0025050C">
              <w:rPr>
                <w:rFonts w:cs="Arial"/>
                <w:snapToGrid w:val="0"/>
                <w:color w:val="000000"/>
                <w:sz w:val="18"/>
                <w:szCs w:val="18"/>
              </w:rPr>
              <w:t>16</w:t>
            </w:r>
          </w:p>
        </w:tc>
        <w:tc>
          <w:tcPr>
            <w:tcW w:w="228"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30</w:t>
            </w:r>
          </w:p>
        </w:tc>
        <w:tc>
          <w:tcPr>
            <w:tcW w:w="228"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33</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40</w:t>
            </w:r>
          </w:p>
        </w:tc>
        <w:tc>
          <w:tcPr>
            <w:tcW w:w="229"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56</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56</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55</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65</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86</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88</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86</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83</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67</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54</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20</w:t>
            </w:r>
          </w:p>
        </w:tc>
        <w:tc>
          <w:tcPr>
            <w:tcW w:w="189"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2</w:t>
            </w:r>
          </w:p>
        </w:tc>
      </w:tr>
      <w:tr w:rsidR="00302164" w:rsidRPr="009A07B1" w:rsidTr="004F30F8">
        <w:trPr>
          <w:trHeight w:val="340"/>
          <w:jc w:val="center"/>
        </w:trPr>
        <w:tc>
          <w:tcPr>
            <w:tcW w:w="5000" w:type="pct"/>
            <w:gridSpan w:val="22"/>
            <w:shd w:val="clear" w:color="auto" w:fill="auto"/>
            <w:vAlign w:val="center"/>
          </w:tcPr>
          <w:p w:rsidR="00302164" w:rsidRPr="009A07B1" w:rsidRDefault="00302164" w:rsidP="004F30F8">
            <w:pPr>
              <w:keepNext/>
              <w:jc w:val="center"/>
              <w:rPr>
                <w:snapToGrid w:val="0"/>
                <w:color w:val="000000"/>
                <w:szCs w:val="20"/>
              </w:rPr>
            </w:pPr>
            <w:r w:rsidRPr="009A07B1">
              <w:rPr>
                <w:b/>
                <w:szCs w:val="20"/>
              </w:rPr>
              <w:t>Наименьшая декадная высота</w:t>
            </w:r>
          </w:p>
        </w:tc>
      </w:tr>
      <w:tr w:rsidR="00302164" w:rsidRPr="009A07B1" w:rsidTr="004F30F8">
        <w:trPr>
          <w:trHeight w:val="340"/>
          <w:jc w:val="center"/>
        </w:trPr>
        <w:tc>
          <w:tcPr>
            <w:tcW w:w="386" w:type="pct"/>
            <w:shd w:val="clear" w:color="auto" w:fill="auto"/>
            <w:vAlign w:val="center"/>
          </w:tcPr>
          <w:p w:rsidR="00302164" w:rsidRPr="009A07B1" w:rsidRDefault="00302164" w:rsidP="004F30F8">
            <w:pPr>
              <w:ind w:left="-45"/>
              <w:jc w:val="center"/>
              <w:rPr>
                <w:b/>
                <w:snapToGrid w:val="0"/>
                <w:color w:val="000000"/>
                <w:sz w:val="18"/>
                <w:szCs w:val="18"/>
              </w:rPr>
            </w:pPr>
            <w:r w:rsidRPr="009A07B1">
              <w:rPr>
                <w:b/>
                <w:snapToGrid w:val="0"/>
                <w:color w:val="000000"/>
                <w:sz w:val="18"/>
                <w:szCs w:val="18"/>
              </w:rPr>
              <w:t>Высота</w:t>
            </w:r>
          </w:p>
        </w:tc>
        <w:tc>
          <w:tcPr>
            <w:tcW w:w="172" w:type="pct"/>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172" w:type="pct"/>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176" w:type="pct"/>
          </w:tcPr>
          <w:p w:rsidR="00302164" w:rsidRPr="009A07B1" w:rsidRDefault="00302164" w:rsidP="004F30F8">
            <w:pPr>
              <w:spacing w:before="120"/>
              <w:rPr>
                <w:rFonts w:cs="Arial"/>
                <w:snapToGrid w:val="0"/>
                <w:color w:val="000000"/>
                <w:sz w:val="18"/>
                <w:szCs w:val="18"/>
              </w:rPr>
            </w:pPr>
            <w:r w:rsidRPr="009A07B1">
              <w:rPr>
                <w:rFonts w:cs="Arial"/>
                <w:snapToGrid w:val="0"/>
                <w:color w:val="000000"/>
                <w:sz w:val="18"/>
                <w:szCs w:val="18"/>
              </w:rPr>
              <w:t>1</w:t>
            </w:r>
          </w:p>
        </w:tc>
        <w:tc>
          <w:tcPr>
            <w:tcW w:w="227"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28"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31" w:type="pct"/>
            <w:shd w:val="clear" w:color="auto" w:fill="auto"/>
          </w:tcPr>
          <w:p w:rsidR="00302164" w:rsidRPr="009A07B1" w:rsidRDefault="00302164" w:rsidP="004F30F8">
            <w:pPr>
              <w:spacing w:before="120"/>
              <w:rPr>
                <w:rFonts w:cs="Arial"/>
                <w:snapToGrid w:val="0"/>
                <w:color w:val="000000"/>
                <w:sz w:val="18"/>
                <w:szCs w:val="18"/>
              </w:rPr>
            </w:pPr>
            <w:r w:rsidRPr="009A07B1">
              <w:rPr>
                <w:rFonts w:cs="Arial"/>
                <w:snapToGrid w:val="0"/>
                <w:color w:val="000000"/>
                <w:sz w:val="18"/>
                <w:szCs w:val="18"/>
              </w:rPr>
              <w:t>1</w:t>
            </w:r>
          </w:p>
        </w:tc>
        <w:tc>
          <w:tcPr>
            <w:tcW w:w="228"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28"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2</w:t>
            </w:r>
          </w:p>
        </w:tc>
        <w:tc>
          <w:tcPr>
            <w:tcW w:w="229"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2</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4</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6</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8</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7</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8</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10</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9</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2</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189"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r>
    </w:tbl>
    <w:p w:rsidR="00180B87" w:rsidRPr="00D24475" w:rsidRDefault="00180B87" w:rsidP="00D24475">
      <w:pPr>
        <w:ind w:firstLine="720"/>
        <w:jc w:val="both"/>
        <w:rPr>
          <w:bCs/>
          <w:sz w:val="28"/>
          <w:szCs w:val="28"/>
        </w:rPr>
      </w:pPr>
      <w:r w:rsidRPr="00D24475">
        <w:rPr>
          <w:b/>
          <w:bCs/>
          <w:sz w:val="28"/>
          <w:szCs w:val="28"/>
        </w:rPr>
        <w:t xml:space="preserve">Температура </w:t>
      </w:r>
      <w:proofErr w:type="spellStart"/>
      <w:r w:rsidRPr="00D24475">
        <w:rPr>
          <w:b/>
          <w:bCs/>
          <w:sz w:val="28"/>
          <w:szCs w:val="28"/>
        </w:rPr>
        <w:t>почвогрунтов</w:t>
      </w:r>
      <w:proofErr w:type="spellEnd"/>
      <w:r w:rsidRPr="00D24475">
        <w:rPr>
          <w:bCs/>
          <w:sz w:val="28"/>
          <w:szCs w:val="28"/>
        </w:rPr>
        <w:t xml:space="preserve"> в районе проектирования изменяется от самых низких значений на глубинах до 0,4 м в феврале до наибольшего прогрева на поверхности – в июле. В более глубоких слоях наступление годового минимума сдвигается ближе к весне, годовой максимум приходится на осенние месяцы. Начиная с глубины 0,8 м и ниже, температура почвы положительная (таблица</w:t>
      </w:r>
      <w:r w:rsidRPr="00D24475">
        <w:rPr>
          <w:bCs/>
          <w:sz w:val="28"/>
          <w:szCs w:val="28"/>
          <w:lang w:val="en-US"/>
        </w:rPr>
        <w:t> </w:t>
      </w:r>
      <w:r w:rsidR="003D4B4D">
        <w:rPr>
          <w:bCs/>
          <w:sz w:val="28"/>
          <w:szCs w:val="28"/>
        </w:rPr>
        <w:t>1</w:t>
      </w:r>
      <w:r w:rsidRPr="00D24475">
        <w:rPr>
          <w:bCs/>
          <w:sz w:val="28"/>
          <w:szCs w:val="28"/>
        </w:rPr>
        <w:t>.15).</w:t>
      </w:r>
    </w:p>
    <w:p w:rsidR="00180B87" w:rsidRPr="00D24475" w:rsidRDefault="00180B87" w:rsidP="00D24475">
      <w:pPr>
        <w:pStyle w:val="aff7"/>
        <w:spacing w:before="0" w:after="0"/>
        <w:rPr>
          <w:rFonts w:ascii="Times New Roman" w:hAnsi="Times New Roman"/>
          <w:sz w:val="28"/>
          <w:szCs w:val="28"/>
        </w:rPr>
      </w:pPr>
    </w:p>
    <w:p w:rsidR="00180B87" w:rsidRPr="00D24475" w:rsidRDefault="00180B87" w:rsidP="00D24475">
      <w:pPr>
        <w:pStyle w:val="aff7"/>
        <w:spacing w:before="0" w:after="0"/>
        <w:jc w:val="both"/>
        <w:rPr>
          <w:rFonts w:ascii="Times New Roman" w:hAnsi="Times New Roman"/>
          <w:spacing w:val="-2"/>
          <w:sz w:val="28"/>
          <w:szCs w:val="28"/>
        </w:rPr>
      </w:pPr>
      <w:r w:rsidRPr="00D24475">
        <w:rPr>
          <w:rFonts w:ascii="Times New Roman" w:hAnsi="Times New Roman"/>
          <w:spacing w:val="-2"/>
          <w:sz w:val="28"/>
          <w:szCs w:val="28"/>
        </w:rPr>
        <w:t xml:space="preserve">Таблица </w:t>
      </w:r>
      <w:bookmarkStart w:id="39" w:name="tig35"/>
      <w:r w:rsidR="003D4B4D">
        <w:rPr>
          <w:rFonts w:ascii="Times New Roman" w:hAnsi="Times New Roman"/>
          <w:spacing w:val="-2"/>
          <w:sz w:val="28"/>
          <w:szCs w:val="28"/>
        </w:rPr>
        <w:t>1</w:t>
      </w:r>
      <w:r w:rsidRPr="00D24475">
        <w:rPr>
          <w:rFonts w:ascii="Times New Roman" w:hAnsi="Times New Roman"/>
          <w:spacing w:val="-2"/>
          <w:sz w:val="28"/>
          <w:szCs w:val="28"/>
        </w:rPr>
        <w:t>.</w:t>
      </w:r>
      <w:r w:rsidRPr="00D24475">
        <w:rPr>
          <w:rFonts w:ascii="Times New Roman" w:hAnsi="Times New Roman"/>
          <w:spacing w:val="-2"/>
          <w:sz w:val="28"/>
          <w:szCs w:val="28"/>
        </w:rPr>
        <w:fldChar w:fldCharType="begin"/>
      </w:r>
      <w:r w:rsidRPr="00D24475">
        <w:rPr>
          <w:rFonts w:ascii="Times New Roman" w:hAnsi="Times New Roman"/>
          <w:spacing w:val="-2"/>
          <w:sz w:val="28"/>
          <w:szCs w:val="28"/>
        </w:rPr>
        <w:instrText xml:space="preserve"> SEQ Таблица \* ARABIC \s 1 </w:instrText>
      </w:r>
      <w:r w:rsidRPr="00D24475">
        <w:rPr>
          <w:rFonts w:ascii="Times New Roman" w:hAnsi="Times New Roman"/>
          <w:spacing w:val="-2"/>
          <w:sz w:val="28"/>
          <w:szCs w:val="28"/>
        </w:rPr>
        <w:fldChar w:fldCharType="separate"/>
      </w:r>
      <w:r w:rsidR="00803363">
        <w:rPr>
          <w:rFonts w:ascii="Times New Roman" w:hAnsi="Times New Roman"/>
          <w:noProof/>
          <w:spacing w:val="-2"/>
          <w:sz w:val="28"/>
          <w:szCs w:val="28"/>
        </w:rPr>
        <w:t>1</w:t>
      </w:r>
      <w:r w:rsidRPr="00D24475">
        <w:rPr>
          <w:rFonts w:ascii="Times New Roman" w:hAnsi="Times New Roman"/>
          <w:spacing w:val="-2"/>
          <w:sz w:val="28"/>
          <w:szCs w:val="28"/>
        </w:rPr>
        <w:fldChar w:fldCharType="end"/>
      </w:r>
      <w:bookmarkEnd w:id="39"/>
      <w:r w:rsidR="00AC2106">
        <w:rPr>
          <w:rFonts w:ascii="Times New Roman" w:hAnsi="Times New Roman"/>
          <w:spacing w:val="-2"/>
          <w:sz w:val="28"/>
          <w:szCs w:val="28"/>
        </w:rPr>
        <w:t>4</w:t>
      </w:r>
      <w:r w:rsidRPr="00D24475">
        <w:rPr>
          <w:rFonts w:ascii="Times New Roman" w:hAnsi="Times New Roman"/>
          <w:spacing w:val="-2"/>
          <w:sz w:val="28"/>
          <w:szCs w:val="28"/>
        </w:rPr>
        <w:t xml:space="preserve"> - Годовой ход температуры </w:t>
      </w:r>
      <w:proofErr w:type="spellStart"/>
      <w:r w:rsidRPr="00D24475">
        <w:rPr>
          <w:rFonts w:ascii="Times New Roman" w:hAnsi="Times New Roman"/>
          <w:spacing w:val="-2"/>
          <w:sz w:val="28"/>
          <w:szCs w:val="28"/>
        </w:rPr>
        <w:t>почвогрунтов</w:t>
      </w:r>
      <w:proofErr w:type="spellEnd"/>
      <w:r w:rsidRPr="00D24475">
        <w:rPr>
          <w:rFonts w:ascii="Times New Roman" w:hAnsi="Times New Roman"/>
          <w:spacing w:val="-2"/>
          <w:sz w:val="28"/>
          <w:szCs w:val="28"/>
        </w:rPr>
        <w:t xml:space="preserve"> (Н.А. Попов «Климат Куйбышева»</w:t>
      </w:r>
      <w:r w:rsidRPr="00D24475">
        <w:rPr>
          <w:rFonts w:ascii="Times New Roman" w:hAnsi="Times New Roman"/>
          <w:bCs/>
          <w:spacing w:val="-2"/>
          <w:sz w:val="28"/>
          <w:szCs w:val="28"/>
        </w:rPr>
        <w:t>)</w:t>
      </w:r>
    </w:p>
    <w:tbl>
      <w:tblPr>
        <w:tblW w:w="4895" w:type="pct"/>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663"/>
        <w:gridCol w:w="663"/>
        <w:gridCol w:w="664"/>
        <w:gridCol w:w="664"/>
        <w:gridCol w:w="663"/>
        <w:gridCol w:w="663"/>
        <w:gridCol w:w="663"/>
        <w:gridCol w:w="663"/>
        <w:gridCol w:w="663"/>
        <w:gridCol w:w="663"/>
        <w:gridCol w:w="663"/>
        <w:gridCol w:w="588"/>
        <w:gridCol w:w="523"/>
      </w:tblGrid>
      <w:tr w:rsidR="007A06D8" w:rsidRPr="00BE3A7E" w:rsidTr="004F30F8">
        <w:trPr>
          <w:trHeight w:val="340"/>
          <w:tblHeader/>
        </w:trPr>
        <w:tc>
          <w:tcPr>
            <w:tcW w:w="514" w:type="pct"/>
            <w:vMerge w:val="restart"/>
            <w:vAlign w:val="center"/>
          </w:tcPr>
          <w:p w:rsidR="007A06D8" w:rsidRPr="00BE3A7E" w:rsidRDefault="007A06D8" w:rsidP="004F30F8">
            <w:pPr>
              <w:ind w:left="-76"/>
              <w:jc w:val="center"/>
              <w:rPr>
                <w:b/>
                <w:snapToGrid w:val="0"/>
                <w:szCs w:val="20"/>
              </w:rPr>
            </w:pPr>
            <w:r w:rsidRPr="00BE3A7E">
              <w:rPr>
                <w:b/>
                <w:snapToGrid w:val="0"/>
                <w:szCs w:val="20"/>
              </w:rPr>
              <w:t>Глубина,</w:t>
            </w:r>
          </w:p>
          <w:p w:rsidR="007A06D8" w:rsidRPr="00BE3A7E" w:rsidRDefault="007A06D8" w:rsidP="004F30F8">
            <w:pPr>
              <w:jc w:val="center"/>
              <w:rPr>
                <w:b/>
                <w:snapToGrid w:val="0"/>
                <w:szCs w:val="20"/>
              </w:rPr>
            </w:pPr>
            <w:r w:rsidRPr="00BE3A7E">
              <w:rPr>
                <w:b/>
                <w:snapToGrid w:val="0"/>
                <w:szCs w:val="20"/>
              </w:rPr>
              <w:t>м</w:t>
            </w:r>
          </w:p>
        </w:tc>
        <w:tc>
          <w:tcPr>
            <w:tcW w:w="4206" w:type="pct"/>
            <w:gridSpan w:val="12"/>
            <w:vAlign w:val="center"/>
          </w:tcPr>
          <w:p w:rsidR="007A06D8" w:rsidRPr="00BE3A7E" w:rsidRDefault="007A06D8" w:rsidP="004F30F8">
            <w:pPr>
              <w:jc w:val="center"/>
              <w:rPr>
                <w:b/>
                <w:snapToGrid w:val="0"/>
                <w:szCs w:val="20"/>
              </w:rPr>
            </w:pPr>
            <w:r w:rsidRPr="00BE3A7E">
              <w:rPr>
                <w:b/>
                <w:snapToGrid w:val="0"/>
                <w:szCs w:val="20"/>
              </w:rPr>
              <w:t>Месяц</w:t>
            </w:r>
          </w:p>
        </w:tc>
        <w:tc>
          <w:tcPr>
            <w:tcW w:w="279" w:type="pct"/>
            <w:vMerge w:val="restart"/>
            <w:vAlign w:val="center"/>
          </w:tcPr>
          <w:p w:rsidR="007A06D8" w:rsidRPr="00BE3A7E" w:rsidRDefault="007A06D8" w:rsidP="004F30F8">
            <w:pPr>
              <w:ind w:left="-108" w:right="-121"/>
              <w:jc w:val="center"/>
              <w:rPr>
                <w:b/>
                <w:snapToGrid w:val="0"/>
                <w:szCs w:val="20"/>
              </w:rPr>
            </w:pPr>
            <w:r w:rsidRPr="00BE3A7E">
              <w:rPr>
                <w:b/>
                <w:snapToGrid w:val="0"/>
                <w:szCs w:val="20"/>
              </w:rPr>
              <w:t>Год</w:t>
            </w:r>
          </w:p>
        </w:tc>
      </w:tr>
      <w:tr w:rsidR="007A06D8" w:rsidRPr="00BE3A7E" w:rsidTr="004F30F8">
        <w:trPr>
          <w:trHeight w:val="340"/>
          <w:tblHeader/>
        </w:trPr>
        <w:tc>
          <w:tcPr>
            <w:tcW w:w="514" w:type="pct"/>
            <w:vMerge/>
          </w:tcPr>
          <w:p w:rsidR="007A06D8" w:rsidRPr="00BE3A7E" w:rsidRDefault="007A06D8" w:rsidP="004F30F8">
            <w:pPr>
              <w:jc w:val="center"/>
              <w:rPr>
                <w:b/>
                <w:snapToGrid w:val="0"/>
                <w:szCs w:val="20"/>
              </w:rPr>
            </w:pPr>
          </w:p>
        </w:tc>
        <w:tc>
          <w:tcPr>
            <w:tcW w:w="353" w:type="pct"/>
            <w:vAlign w:val="center"/>
          </w:tcPr>
          <w:p w:rsidR="007A06D8" w:rsidRPr="00BE3A7E" w:rsidRDefault="007A06D8" w:rsidP="004F30F8">
            <w:pPr>
              <w:jc w:val="center"/>
              <w:rPr>
                <w:b/>
                <w:snapToGrid w:val="0"/>
                <w:szCs w:val="20"/>
              </w:rPr>
            </w:pPr>
            <w:r w:rsidRPr="00BE3A7E">
              <w:rPr>
                <w:b/>
                <w:snapToGrid w:val="0"/>
                <w:szCs w:val="20"/>
              </w:rPr>
              <w:t>I</w:t>
            </w:r>
          </w:p>
        </w:tc>
        <w:tc>
          <w:tcPr>
            <w:tcW w:w="353" w:type="pct"/>
            <w:vAlign w:val="center"/>
          </w:tcPr>
          <w:p w:rsidR="007A06D8" w:rsidRPr="00BE3A7E" w:rsidRDefault="007A06D8" w:rsidP="004F30F8">
            <w:pPr>
              <w:jc w:val="center"/>
              <w:rPr>
                <w:b/>
                <w:snapToGrid w:val="0"/>
                <w:szCs w:val="20"/>
              </w:rPr>
            </w:pPr>
            <w:r w:rsidRPr="00BE3A7E">
              <w:rPr>
                <w:b/>
                <w:snapToGrid w:val="0"/>
                <w:szCs w:val="20"/>
              </w:rPr>
              <w:t>II</w:t>
            </w:r>
          </w:p>
        </w:tc>
        <w:tc>
          <w:tcPr>
            <w:tcW w:w="354" w:type="pct"/>
            <w:vAlign w:val="center"/>
          </w:tcPr>
          <w:p w:rsidR="007A06D8" w:rsidRPr="00BE3A7E" w:rsidRDefault="007A06D8" w:rsidP="004F30F8">
            <w:pPr>
              <w:jc w:val="center"/>
              <w:rPr>
                <w:b/>
                <w:snapToGrid w:val="0"/>
                <w:szCs w:val="20"/>
              </w:rPr>
            </w:pPr>
            <w:r w:rsidRPr="00BE3A7E">
              <w:rPr>
                <w:b/>
                <w:snapToGrid w:val="0"/>
                <w:szCs w:val="20"/>
              </w:rPr>
              <w:t>III</w:t>
            </w:r>
          </w:p>
        </w:tc>
        <w:tc>
          <w:tcPr>
            <w:tcW w:w="354" w:type="pct"/>
            <w:vAlign w:val="center"/>
          </w:tcPr>
          <w:p w:rsidR="007A06D8" w:rsidRPr="00BE3A7E" w:rsidRDefault="007A06D8" w:rsidP="004F30F8">
            <w:pPr>
              <w:jc w:val="center"/>
              <w:rPr>
                <w:b/>
                <w:snapToGrid w:val="0"/>
                <w:szCs w:val="20"/>
              </w:rPr>
            </w:pPr>
            <w:r w:rsidRPr="00BE3A7E">
              <w:rPr>
                <w:b/>
                <w:snapToGrid w:val="0"/>
                <w:szCs w:val="20"/>
              </w:rPr>
              <w:t>IV</w:t>
            </w:r>
          </w:p>
        </w:tc>
        <w:tc>
          <w:tcPr>
            <w:tcW w:w="354" w:type="pct"/>
            <w:vAlign w:val="center"/>
          </w:tcPr>
          <w:p w:rsidR="007A06D8" w:rsidRPr="00BE3A7E" w:rsidRDefault="007A06D8" w:rsidP="004F30F8">
            <w:pPr>
              <w:jc w:val="center"/>
              <w:rPr>
                <w:b/>
                <w:snapToGrid w:val="0"/>
                <w:szCs w:val="20"/>
              </w:rPr>
            </w:pPr>
            <w:r w:rsidRPr="00BE3A7E">
              <w:rPr>
                <w:b/>
                <w:snapToGrid w:val="0"/>
                <w:szCs w:val="20"/>
              </w:rPr>
              <w:t>V</w:t>
            </w:r>
          </w:p>
        </w:tc>
        <w:tc>
          <w:tcPr>
            <w:tcW w:w="354" w:type="pct"/>
            <w:vAlign w:val="center"/>
          </w:tcPr>
          <w:p w:rsidR="007A06D8" w:rsidRPr="00BE3A7E" w:rsidRDefault="007A06D8" w:rsidP="004F30F8">
            <w:pPr>
              <w:jc w:val="center"/>
              <w:rPr>
                <w:b/>
                <w:snapToGrid w:val="0"/>
                <w:szCs w:val="20"/>
              </w:rPr>
            </w:pPr>
            <w:r w:rsidRPr="00BE3A7E">
              <w:rPr>
                <w:b/>
                <w:snapToGrid w:val="0"/>
                <w:szCs w:val="20"/>
              </w:rPr>
              <w:t>VI</w:t>
            </w:r>
          </w:p>
        </w:tc>
        <w:tc>
          <w:tcPr>
            <w:tcW w:w="354" w:type="pct"/>
            <w:vAlign w:val="center"/>
          </w:tcPr>
          <w:p w:rsidR="007A06D8" w:rsidRPr="00BE3A7E" w:rsidRDefault="007A06D8" w:rsidP="004F30F8">
            <w:pPr>
              <w:jc w:val="center"/>
              <w:rPr>
                <w:b/>
                <w:snapToGrid w:val="0"/>
                <w:szCs w:val="20"/>
              </w:rPr>
            </w:pPr>
            <w:r w:rsidRPr="00BE3A7E">
              <w:rPr>
                <w:b/>
                <w:snapToGrid w:val="0"/>
                <w:szCs w:val="20"/>
              </w:rPr>
              <w:t>VII</w:t>
            </w:r>
          </w:p>
        </w:tc>
        <w:tc>
          <w:tcPr>
            <w:tcW w:w="354" w:type="pct"/>
            <w:vAlign w:val="center"/>
          </w:tcPr>
          <w:p w:rsidR="007A06D8" w:rsidRPr="00BE3A7E" w:rsidRDefault="007A06D8" w:rsidP="004F30F8">
            <w:pPr>
              <w:jc w:val="center"/>
              <w:rPr>
                <w:b/>
                <w:snapToGrid w:val="0"/>
                <w:szCs w:val="20"/>
              </w:rPr>
            </w:pPr>
            <w:r w:rsidRPr="00BE3A7E">
              <w:rPr>
                <w:b/>
                <w:snapToGrid w:val="0"/>
                <w:szCs w:val="20"/>
              </w:rPr>
              <w:t>VIII</w:t>
            </w:r>
          </w:p>
        </w:tc>
        <w:tc>
          <w:tcPr>
            <w:tcW w:w="354" w:type="pct"/>
            <w:vAlign w:val="center"/>
          </w:tcPr>
          <w:p w:rsidR="007A06D8" w:rsidRPr="00BE3A7E" w:rsidRDefault="007A06D8" w:rsidP="004F30F8">
            <w:pPr>
              <w:jc w:val="center"/>
              <w:rPr>
                <w:b/>
                <w:snapToGrid w:val="0"/>
                <w:szCs w:val="20"/>
              </w:rPr>
            </w:pPr>
            <w:r w:rsidRPr="00BE3A7E">
              <w:rPr>
                <w:b/>
                <w:snapToGrid w:val="0"/>
                <w:szCs w:val="20"/>
              </w:rPr>
              <w:t>IX</w:t>
            </w:r>
          </w:p>
        </w:tc>
        <w:tc>
          <w:tcPr>
            <w:tcW w:w="354" w:type="pct"/>
            <w:vAlign w:val="center"/>
          </w:tcPr>
          <w:p w:rsidR="007A06D8" w:rsidRPr="00BE3A7E" w:rsidRDefault="007A06D8" w:rsidP="004F30F8">
            <w:pPr>
              <w:jc w:val="center"/>
              <w:rPr>
                <w:b/>
                <w:snapToGrid w:val="0"/>
                <w:szCs w:val="20"/>
              </w:rPr>
            </w:pPr>
            <w:r w:rsidRPr="00BE3A7E">
              <w:rPr>
                <w:b/>
                <w:snapToGrid w:val="0"/>
                <w:szCs w:val="20"/>
              </w:rPr>
              <w:t>X</w:t>
            </w:r>
          </w:p>
        </w:tc>
        <w:tc>
          <w:tcPr>
            <w:tcW w:w="354" w:type="pct"/>
            <w:vAlign w:val="center"/>
          </w:tcPr>
          <w:p w:rsidR="007A06D8" w:rsidRPr="00BE3A7E" w:rsidRDefault="007A06D8" w:rsidP="004F30F8">
            <w:pPr>
              <w:jc w:val="center"/>
              <w:rPr>
                <w:b/>
                <w:snapToGrid w:val="0"/>
                <w:szCs w:val="20"/>
              </w:rPr>
            </w:pPr>
            <w:r w:rsidRPr="00BE3A7E">
              <w:rPr>
                <w:b/>
                <w:snapToGrid w:val="0"/>
                <w:szCs w:val="20"/>
              </w:rPr>
              <w:t>XI</w:t>
            </w:r>
          </w:p>
        </w:tc>
        <w:tc>
          <w:tcPr>
            <w:tcW w:w="313" w:type="pct"/>
            <w:vAlign w:val="center"/>
          </w:tcPr>
          <w:p w:rsidR="007A06D8" w:rsidRPr="00BE3A7E" w:rsidRDefault="007A06D8" w:rsidP="004F30F8">
            <w:pPr>
              <w:jc w:val="center"/>
              <w:rPr>
                <w:b/>
                <w:snapToGrid w:val="0"/>
                <w:szCs w:val="20"/>
              </w:rPr>
            </w:pPr>
            <w:r w:rsidRPr="00BE3A7E">
              <w:rPr>
                <w:b/>
                <w:snapToGrid w:val="0"/>
                <w:szCs w:val="20"/>
              </w:rPr>
              <w:t>XII</w:t>
            </w:r>
          </w:p>
        </w:tc>
        <w:tc>
          <w:tcPr>
            <w:tcW w:w="279" w:type="pct"/>
            <w:vMerge/>
          </w:tcPr>
          <w:p w:rsidR="007A06D8" w:rsidRPr="00BE3A7E" w:rsidRDefault="007A06D8" w:rsidP="004F30F8">
            <w:pPr>
              <w:jc w:val="center"/>
              <w:rPr>
                <w:b/>
                <w:snapToGrid w:val="0"/>
                <w:szCs w:val="20"/>
              </w:rPr>
            </w:pP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0,2</w:t>
            </w:r>
          </w:p>
        </w:tc>
        <w:tc>
          <w:tcPr>
            <w:tcW w:w="353" w:type="pct"/>
            <w:vAlign w:val="center"/>
          </w:tcPr>
          <w:p w:rsidR="007A06D8" w:rsidRPr="00BE3A7E" w:rsidRDefault="007A06D8" w:rsidP="004F30F8">
            <w:pPr>
              <w:jc w:val="center"/>
              <w:rPr>
                <w:snapToGrid w:val="0"/>
                <w:szCs w:val="20"/>
              </w:rPr>
            </w:pPr>
            <w:r w:rsidRPr="00BE3A7E">
              <w:rPr>
                <w:snapToGrid w:val="0"/>
                <w:szCs w:val="20"/>
              </w:rPr>
              <w:t>-2,9</w:t>
            </w:r>
          </w:p>
        </w:tc>
        <w:tc>
          <w:tcPr>
            <w:tcW w:w="353" w:type="pct"/>
            <w:vAlign w:val="center"/>
          </w:tcPr>
          <w:p w:rsidR="007A06D8" w:rsidRPr="00BE3A7E" w:rsidRDefault="007A06D8" w:rsidP="004F30F8">
            <w:pPr>
              <w:jc w:val="center"/>
              <w:rPr>
                <w:snapToGrid w:val="0"/>
                <w:szCs w:val="20"/>
              </w:rPr>
            </w:pPr>
            <w:r w:rsidRPr="00BE3A7E">
              <w:rPr>
                <w:snapToGrid w:val="0"/>
                <w:szCs w:val="20"/>
              </w:rPr>
              <w:t>-3,4</w:t>
            </w:r>
          </w:p>
        </w:tc>
        <w:tc>
          <w:tcPr>
            <w:tcW w:w="354" w:type="pct"/>
            <w:vAlign w:val="center"/>
          </w:tcPr>
          <w:p w:rsidR="007A06D8" w:rsidRPr="00BE3A7E" w:rsidRDefault="007A06D8" w:rsidP="004F30F8">
            <w:pPr>
              <w:jc w:val="center"/>
              <w:rPr>
                <w:snapToGrid w:val="0"/>
                <w:szCs w:val="20"/>
              </w:rPr>
            </w:pPr>
            <w:r w:rsidRPr="00BE3A7E">
              <w:rPr>
                <w:snapToGrid w:val="0"/>
                <w:szCs w:val="20"/>
              </w:rPr>
              <w:t>-2,1</w:t>
            </w:r>
          </w:p>
        </w:tc>
        <w:tc>
          <w:tcPr>
            <w:tcW w:w="354" w:type="pct"/>
            <w:vAlign w:val="center"/>
          </w:tcPr>
          <w:p w:rsidR="007A06D8" w:rsidRPr="00BE3A7E" w:rsidRDefault="007A06D8" w:rsidP="004F30F8">
            <w:pPr>
              <w:jc w:val="center"/>
              <w:rPr>
                <w:snapToGrid w:val="0"/>
                <w:szCs w:val="20"/>
              </w:rPr>
            </w:pPr>
            <w:r w:rsidRPr="00BE3A7E">
              <w:rPr>
                <w:snapToGrid w:val="0"/>
                <w:szCs w:val="20"/>
              </w:rPr>
              <w:t>3,1</w:t>
            </w:r>
          </w:p>
        </w:tc>
        <w:tc>
          <w:tcPr>
            <w:tcW w:w="354" w:type="pct"/>
            <w:vAlign w:val="center"/>
          </w:tcPr>
          <w:p w:rsidR="007A06D8" w:rsidRPr="00BE3A7E" w:rsidRDefault="007A06D8" w:rsidP="004F30F8">
            <w:pPr>
              <w:jc w:val="center"/>
              <w:rPr>
                <w:snapToGrid w:val="0"/>
                <w:szCs w:val="20"/>
              </w:rPr>
            </w:pPr>
            <w:r w:rsidRPr="00BE3A7E">
              <w:rPr>
                <w:snapToGrid w:val="0"/>
                <w:szCs w:val="20"/>
              </w:rPr>
              <w:t>12,2</w:t>
            </w:r>
          </w:p>
        </w:tc>
        <w:tc>
          <w:tcPr>
            <w:tcW w:w="354" w:type="pct"/>
            <w:vAlign w:val="center"/>
          </w:tcPr>
          <w:p w:rsidR="007A06D8" w:rsidRPr="00BE3A7E" w:rsidRDefault="007A06D8" w:rsidP="004F30F8">
            <w:pPr>
              <w:jc w:val="center"/>
              <w:rPr>
                <w:snapToGrid w:val="0"/>
                <w:szCs w:val="20"/>
              </w:rPr>
            </w:pPr>
            <w:r w:rsidRPr="00BE3A7E">
              <w:rPr>
                <w:snapToGrid w:val="0"/>
                <w:szCs w:val="20"/>
              </w:rPr>
              <w:t>18,0</w:t>
            </w:r>
          </w:p>
        </w:tc>
        <w:tc>
          <w:tcPr>
            <w:tcW w:w="354" w:type="pct"/>
            <w:vAlign w:val="center"/>
          </w:tcPr>
          <w:p w:rsidR="007A06D8" w:rsidRPr="00BE3A7E" w:rsidRDefault="007A06D8" w:rsidP="004F30F8">
            <w:pPr>
              <w:jc w:val="center"/>
              <w:rPr>
                <w:snapToGrid w:val="0"/>
                <w:szCs w:val="20"/>
              </w:rPr>
            </w:pPr>
            <w:r w:rsidRPr="00BE3A7E">
              <w:rPr>
                <w:snapToGrid w:val="0"/>
                <w:szCs w:val="20"/>
              </w:rPr>
              <w:t>20,3</w:t>
            </w:r>
          </w:p>
        </w:tc>
        <w:tc>
          <w:tcPr>
            <w:tcW w:w="354" w:type="pct"/>
            <w:vAlign w:val="center"/>
          </w:tcPr>
          <w:p w:rsidR="007A06D8" w:rsidRPr="00BE3A7E" w:rsidRDefault="007A06D8" w:rsidP="004F30F8">
            <w:pPr>
              <w:jc w:val="center"/>
              <w:rPr>
                <w:snapToGrid w:val="0"/>
                <w:szCs w:val="20"/>
              </w:rPr>
            </w:pPr>
            <w:r w:rsidRPr="00BE3A7E">
              <w:rPr>
                <w:snapToGrid w:val="0"/>
                <w:szCs w:val="20"/>
              </w:rPr>
              <w:t>19,4</w:t>
            </w:r>
          </w:p>
        </w:tc>
        <w:tc>
          <w:tcPr>
            <w:tcW w:w="354" w:type="pct"/>
            <w:vAlign w:val="center"/>
          </w:tcPr>
          <w:p w:rsidR="007A06D8" w:rsidRPr="00BE3A7E" w:rsidRDefault="007A06D8" w:rsidP="004F30F8">
            <w:pPr>
              <w:jc w:val="center"/>
              <w:rPr>
                <w:snapToGrid w:val="0"/>
                <w:szCs w:val="20"/>
              </w:rPr>
            </w:pPr>
            <w:r w:rsidRPr="00BE3A7E">
              <w:rPr>
                <w:snapToGrid w:val="0"/>
                <w:szCs w:val="20"/>
              </w:rPr>
              <w:t>14,0</w:t>
            </w:r>
          </w:p>
        </w:tc>
        <w:tc>
          <w:tcPr>
            <w:tcW w:w="354" w:type="pct"/>
            <w:vAlign w:val="center"/>
          </w:tcPr>
          <w:p w:rsidR="007A06D8" w:rsidRPr="00BE3A7E" w:rsidRDefault="007A06D8" w:rsidP="004F30F8">
            <w:pPr>
              <w:jc w:val="center"/>
              <w:rPr>
                <w:snapToGrid w:val="0"/>
                <w:szCs w:val="20"/>
              </w:rPr>
            </w:pPr>
            <w:r w:rsidRPr="00BE3A7E">
              <w:rPr>
                <w:snapToGrid w:val="0"/>
                <w:szCs w:val="20"/>
              </w:rPr>
              <w:t>6,6</w:t>
            </w:r>
          </w:p>
        </w:tc>
        <w:tc>
          <w:tcPr>
            <w:tcW w:w="354" w:type="pct"/>
            <w:vAlign w:val="center"/>
          </w:tcPr>
          <w:p w:rsidR="007A06D8" w:rsidRPr="00BE3A7E" w:rsidRDefault="007A06D8" w:rsidP="004F30F8">
            <w:pPr>
              <w:jc w:val="center"/>
              <w:rPr>
                <w:snapToGrid w:val="0"/>
                <w:szCs w:val="20"/>
              </w:rPr>
            </w:pPr>
            <w:r w:rsidRPr="00BE3A7E">
              <w:rPr>
                <w:snapToGrid w:val="0"/>
                <w:szCs w:val="20"/>
              </w:rPr>
              <w:t>0,5</w:t>
            </w:r>
          </w:p>
        </w:tc>
        <w:tc>
          <w:tcPr>
            <w:tcW w:w="313" w:type="pct"/>
            <w:vAlign w:val="center"/>
          </w:tcPr>
          <w:p w:rsidR="007A06D8" w:rsidRPr="00BE3A7E" w:rsidRDefault="007A06D8" w:rsidP="004F30F8">
            <w:pPr>
              <w:jc w:val="center"/>
              <w:rPr>
                <w:snapToGrid w:val="0"/>
                <w:szCs w:val="20"/>
              </w:rPr>
            </w:pPr>
            <w:r w:rsidRPr="00BE3A7E">
              <w:rPr>
                <w:snapToGrid w:val="0"/>
                <w:szCs w:val="20"/>
              </w:rPr>
              <w:t>-2,1</w:t>
            </w:r>
          </w:p>
        </w:tc>
        <w:tc>
          <w:tcPr>
            <w:tcW w:w="279" w:type="pct"/>
            <w:vAlign w:val="center"/>
          </w:tcPr>
          <w:p w:rsidR="007A06D8" w:rsidRPr="00BE3A7E" w:rsidRDefault="007A06D8" w:rsidP="004F30F8">
            <w:pPr>
              <w:jc w:val="center"/>
              <w:rPr>
                <w:snapToGrid w:val="0"/>
                <w:szCs w:val="20"/>
              </w:rPr>
            </w:pPr>
            <w:r w:rsidRPr="00BE3A7E">
              <w:rPr>
                <w:snapToGrid w:val="0"/>
                <w:szCs w:val="20"/>
              </w:rPr>
              <w:t>7,0</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0,4</w:t>
            </w:r>
          </w:p>
        </w:tc>
        <w:tc>
          <w:tcPr>
            <w:tcW w:w="353" w:type="pct"/>
            <w:vAlign w:val="center"/>
          </w:tcPr>
          <w:p w:rsidR="007A06D8" w:rsidRPr="00BE3A7E" w:rsidRDefault="007A06D8" w:rsidP="004F30F8">
            <w:pPr>
              <w:jc w:val="center"/>
              <w:rPr>
                <w:snapToGrid w:val="0"/>
                <w:szCs w:val="20"/>
              </w:rPr>
            </w:pPr>
            <w:r w:rsidRPr="00BE3A7E">
              <w:rPr>
                <w:snapToGrid w:val="0"/>
                <w:szCs w:val="20"/>
              </w:rPr>
              <w:t>-1,8</w:t>
            </w:r>
          </w:p>
        </w:tc>
        <w:tc>
          <w:tcPr>
            <w:tcW w:w="353" w:type="pct"/>
            <w:vAlign w:val="center"/>
          </w:tcPr>
          <w:p w:rsidR="007A06D8" w:rsidRPr="00BE3A7E" w:rsidRDefault="007A06D8" w:rsidP="004F30F8">
            <w:pPr>
              <w:jc w:val="center"/>
              <w:rPr>
                <w:snapToGrid w:val="0"/>
                <w:szCs w:val="20"/>
              </w:rPr>
            </w:pPr>
            <w:r w:rsidRPr="00BE3A7E">
              <w:rPr>
                <w:snapToGrid w:val="0"/>
                <w:szCs w:val="20"/>
              </w:rPr>
              <w:t>-2,4</w:t>
            </w:r>
          </w:p>
        </w:tc>
        <w:tc>
          <w:tcPr>
            <w:tcW w:w="354" w:type="pct"/>
            <w:vAlign w:val="center"/>
          </w:tcPr>
          <w:p w:rsidR="007A06D8" w:rsidRPr="00BE3A7E" w:rsidRDefault="007A06D8" w:rsidP="004F30F8">
            <w:pPr>
              <w:jc w:val="center"/>
              <w:rPr>
                <w:snapToGrid w:val="0"/>
                <w:szCs w:val="20"/>
              </w:rPr>
            </w:pPr>
            <w:r w:rsidRPr="00BE3A7E">
              <w:rPr>
                <w:snapToGrid w:val="0"/>
                <w:szCs w:val="20"/>
              </w:rPr>
              <w:t>-1,5</w:t>
            </w:r>
          </w:p>
        </w:tc>
        <w:tc>
          <w:tcPr>
            <w:tcW w:w="354" w:type="pct"/>
            <w:vAlign w:val="center"/>
          </w:tcPr>
          <w:p w:rsidR="007A06D8" w:rsidRPr="00BE3A7E" w:rsidRDefault="007A06D8" w:rsidP="004F30F8">
            <w:pPr>
              <w:jc w:val="center"/>
              <w:rPr>
                <w:snapToGrid w:val="0"/>
                <w:szCs w:val="20"/>
              </w:rPr>
            </w:pPr>
            <w:r w:rsidRPr="00BE3A7E">
              <w:rPr>
                <w:snapToGrid w:val="0"/>
                <w:szCs w:val="20"/>
              </w:rPr>
              <w:t>2,0</w:t>
            </w:r>
          </w:p>
        </w:tc>
        <w:tc>
          <w:tcPr>
            <w:tcW w:w="354" w:type="pct"/>
            <w:vAlign w:val="center"/>
          </w:tcPr>
          <w:p w:rsidR="007A06D8" w:rsidRPr="00BE3A7E" w:rsidRDefault="007A06D8" w:rsidP="004F30F8">
            <w:pPr>
              <w:jc w:val="center"/>
              <w:rPr>
                <w:snapToGrid w:val="0"/>
                <w:szCs w:val="20"/>
              </w:rPr>
            </w:pPr>
            <w:r w:rsidRPr="00BE3A7E">
              <w:rPr>
                <w:snapToGrid w:val="0"/>
                <w:szCs w:val="20"/>
              </w:rPr>
              <w:t>10,0</w:t>
            </w:r>
          </w:p>
        </w:tc>
        <w:tc>
          <w:tcPr>
            <w:tcW w:w="354" w:type="pct"/>
            <w:vAlign w:val="center"/>
          </w:tcPr>
          <w:p w:rsidR="007A06D8" w:rsidRPr="00BE3A7E" w:rsidRDefault="007A06D8" w:rsidP="004F30F8">
            <w:pPr>
              <w:jc w:val="center"/>
              <w:rPr>
                <w:snapToGrid w:val="0"/>
                <w:szCs w:val="20"/>
              </w:rPr>
            </w:pPr>
            <w:r w:rsidRPr="00BE3A7E">
              <w:rPr>
                <w:snapToGrid w:val="0"/>
                <w:szCs w:val="20"/>
              </w:rPr>
              <w:t>15,6</w:t>
            </w:r>
          </w:p>
        </w:tc>
        <w:tc>
          <w:tcPr>
            <w:tcW w:w="354" w:type="pct"/>
            <w:vAlign w:val="center"/>
          </w:tcPr>
          <w:p w:rsidR="007A06D8" w:rsidRPr="00BE3A7E" w:rsidRDefault="007A06D8" w:rsidP="004F30F8">
            <w:pPr>
              <w:jc w:val="center"/>
              <w:rPr>
                <w:snapToGrid w:val="0"/>
                <w:szCs w:val="20"/>
              </w:rPr>
            </w:pPr>
            <w:r w:rsidRPr="00BE3A7E">
              <w:rPr>
                <w:snapToGrid w:val="0"/>
                <w:szCs w:val="20"/>
              </w:rPr>
              <w:t>18,3</w:t>
            </w:r>
          </w:p>
        </w:tc>
        <w:tc>
          <w:tcPr>
            <w:tcW w:w="354" w:type="pct"/>
            <w:vAlign w:val="center"/>
          </w:tcPr>
          <w:p w:rsidR="007A06D8" w:rsidRPr="00BE3A7E" w:rsidRDefault="007A06D8" w:rsidP="004F30F8">
            <w:pPr>
              <w:jc w:val="center"/>
              <w:rPr>
                <w:snapToGrid w:val="0"/>
                <w:szCs w:val="20"/>
              </w:rPr>
            </w:pPr>
            <w:r w:rsidRPr="00BE3A7E">
              <w:rPr>
                <w:snapToGrid w:val="0"/>
                <w:szCs w:val="20"/>
              </w:rPr>
              <w:t>18,2</w:t>
            </w:r>
          </w:p>
        </w:tc>
        <w:tc>
          <w:tcPr>
            <w:tcW w:w="354" w:type="pct"/>
            <w:vAlign w:val="center"/>
          </w:tcPr>
          <w:p w:rsidR="007A06D8" w:rsidRPr="00BE3A7E" w:rsidRDefault="007A06D8" w:rsidP="004F30F8">
            <w:pPr>
              <w:jc w:val="center"/>
              <w:rPr>
                <w:snapToGrid w:val="0"/>
                <w:szCs w:val="20"/>
              </w:rPr>
            </w:pPr>
            <w:r w:rsidRPr="00BE3A7E">
              <w:rPr>
                <w:snapToGrid w:val="0"/>
                <w:szCs w:val="20"/>
              </w:rPr>
              <w:t>14,2</w:t>
            </w:r>
          </w:p>
        </w:tc>
        <w:tc>
          <w:tcPr>
            <w:tcW w:w="354" w:type="pct"/>
            <w:vAlign w:val="center"/>
          </w:tcPr>
          <w:p w:rsidR="007A06D8" w:rsidRPr="00BE3A7E" w:rsidRDefault="007A06D8" w:rsidP="004F30F8">
            <w:pPr>
              <w:jc w:val="center"/>
              <w:rPr>
                <w:snapToGrid w:val="0"/>
                <w:szCs w:val="20"/>
              </w:rPr>
            </w:pPr>
            <w:r w:rsidRPr="00BE3A7E">
              <w:rPr>
                <w:snapToGrid w:val="0"/>
                <w:szCs w:val="20"/>
              </w:rPr>
              <w:t>7,9</w:t>
            </w:r>
          </w:p>
        </w:tc>
        <w:tc>
          <w:tcPr>
            <w:tcW w:w="354" w:type="pct"/>
            <w:vAlign w:val="center"/>
          </w:tcPr>
          <w:p w:rsidR="007A06D8" w:rsidRPr="00BE3A7E" w:rsidRDefault="007A06D8" w:rsidP="004F30F8">
            <w:pPr>
              <w:jc w:val="center"/>
              <w:rPr>
                <w:snapToGrid w:val="0"/>
                <w:szCs w:val="20"/>
              </w:rPr>
            </w:pPr>
            <w:r w:rsidRPr="00BE3A7E">
              <w:rPr>
                <w:snapToGrid w:val="0"/>
                <w:szCs w:val="20"/>
              </w:rPr>
              <w:t>2,5</w:t>
            </w:r>
          </w:p>
        </w:tc>
        <w:tc>
          <w:tcPr>
            <w:tcW w:w="313" w:type="pct"/>
            <w:vAlign w:val="center"/>
          </w:tcPr>
          <w:p w:rsidR="007A06D8" w:rsidRPr="00BE3A7E" w:rsidRDefault="007A06D8" w:rsidP="004F30F8">
            <w:pPr>
              <w:jc w:val="center"/>
              <w:rPr>
                <w:snapToGrid w:val="0"/>
                <w:szCs w:val="20"/>
              </w:rPr>
            </w:pPr>
            <w:r w:rsidRPr="00BE3A7E">
              <w:rPr>
                <w:snapToGrid w:val="0"/>
                <w:szCs w:val="20"/>
              </w:rPr>
              <w:t>-0,5</w:t>
            </w:r>
          </w:p>
        </w:tc>
        <w:tc>
          <w:tcPr>
            <w:tcW w:w="279" w:type="pct"/>
            <w:vAlign w:val="center"/>
          </w:tcPr>
          <w:p w:rsidR="007A06D8" w:rsidRPr="00BE3A7E" w:rsidRDefault="007A06D8" w:rsidP="004F30F8">
            <w:pPr>
              <w:jc w:val="center"/>
              <w:rPr>
                <w:snapToGrid w:val="0"/>
                <w:szCs w:val="20"/>
              </w:rPr>
            </w:pPr>
            <w:r w:rsidRPr="00BE3A7E">
              <w:rPr>
                <w:snapToGrid w:val="0"/>
                <w:szCs w:val="20"/>
              </w:rPr>
              <w:t>6,9</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0,6</w:t>
            </w:r>
          </w:p>
        </w:tc>
        <w:tc>
          <w:tcPr>
            <w:tcW w:w="353" w:type="pct"/>
            <w:vAlign w:val="center"/>
          </w:tcPr>
          <w:p w:rsidR="007A06D8" w:rsidRPr="00BE3A7E" w:rsidRDefault="007A06D8" w:rsidP="004F30F8">
            <w:pPr>
              <w:jc w:val="center"/>
              <w:rPr>
                <w:snapToGrid w:val="0"/>
                <w:szCs w:val="20"/>
              </w:rPr>
            </w:pPr>
            <w:r w:rsidRPr="00BE3A7E">
              <w:rPr>
                <w:snapToGrid w:val="0"/>
                <w:szCs w:val="20"/>
              </w:rPr>
              <w:t>-0,2</w:t>
            </w:r>
          </w:p>
        </w:tc>
        <w:tc>
          <w:tcPr>
            <w:tcW w:w="353" w:type="pct"/>
            <w:vAlign w:val="center"/>
          </w:tcPr>
          <w:p w:rsidR="007A06D8" w:rsidRPr="00BE3A7E" w:rsidRDefault="007A06D8" w:rsidP="004F30F8">
            <w:pPr>
              <w:jc w:val="center"/>
              <w:rPr>
                <w:snapToGrid w:val="0"/>
                <w:szCs w:val="20"/>
              </w:rPr>
            </w:pPr>
            <w:r w:rsidRPr="00BE3A7E">
              <w:rPr>
                <w:snapToGrid w:val="0"/>
                <w:szCs w:val="20"/>
              </w:rPr>
              <w:t>-1,1</w:t>
            </w:r>
          </w:p>
        </w:tc>
        <w:tc>
          <w:tcPr>
            <w:tcW w:w="354" w:type="pct"/>
            <w:vAlign w:val="center"/>
          </w:tcPr>
          <w:p w:rsidR="007A06D8" w:rsidRPr="00BE3A7E" w:rsidRDefault="007A06D8" w:rsidP="004F30F8">
            <w:pPr>
              <w:jc w:val="center"/>
              <w:rPr>
                <w:snapToGrid w:val="0"/>
                <w:szCs w:val="20"/>
              </w:rPr>
            </w:pPr>
            <w:r w:rsidRPr="00BE3A7E">
              <w:rPr>
                <w:snapToGrid w:val="0"/>
                <w:szCs w:val="20"/>
              </w:rPr>
              <w:t>-0,8</w:t>
            </w:r>
          </w:p>
        </w:tc>
        <w:tc>
          <w:tcPr>
            <w:tcW w:w="354" w:type="pct"/>
            <w:vAlign w:val="center"/>
          </w:tcPr>
          <w:p w:rsidR="007A06D8" w:rsidRPr="00BE3A7E" w:rsidRDefault="007A06D8" w:rsidP="004F30F8">
            <w:pPr>
              <w:jc w:val="center"/>
              <w:rPr>
                <w:snapToGrid w:val="0"/>
                <w:szCs w:val="20"/>
              </w:rPr>
            </w:pPr>
            <w:r w:rsidRPr="00BE3A7E">
              <w:rPr>
                <w:snapToGrid w:val="0"/>
                <w:szCs w:val="20"/>
              </w:rPr>
              <w:t>1,4</w:t>
            </w:r>
          </w:p>
        </w:tc>
        <w:tc>
          <w:tcPr>
            <w:tcW w:w="354" w:type="pct"/>
            <w:vAlign w:val="center"/>
          </w:tcPr>
          <w:p w:rsidR="007A06D8" w:rsidRPr="00BE3A7E" w:rsidRDefault="007A06D8" w:rsidP="004F30F8">
            <w:pPr>
              <w:jc w:val="center"/>
              <w:rPr>
                <w:snapToGrid w:val="0"/>
                <w:szCs w:val="20"/>
              </w:rPr>
            </w:pPr>
            <w:r w:rsidRPr="00BE3A7E">
              <w:rPr>
                <w:snapToGrid w:val="0"/>
                <w:szCs w:val="20"/>
              </w:rPr>
              <w:t>8,0</w:t>
            </w:r>
          </w:p>
        </w:tc>
        <w:tc>
          <w:tcPr>
            <w:tcW w:w="354" w:type="pct"/>
            <w:vAlign w:val="center"/>
          </w:tcPr>
          <w:p w:rsidR="007A06D8" w:rsidRPr="00BE3A7E" w:rsidRDefault="007A06D8" w:rsidP="004F30F8">
            <w:pPr>
              <w:jc w:val="center"/>
              <w:rPr>
                <w:snapToGrid w:val="0"/>
                <w:szCs w:val="20"/>
              </w:rPr>
            </w:pPr>
            <w:r w:rsidRPr="00BE3A7E">
              <w:rPr>
                <w:snapToGrid w:val="0"/>
                <w:szCs w:val="20"/>
              </w:rPr>
              <w:t>13,5</w:t>
            </w:r>
          </w:p>
        </w:tc>
        <w:tc>
          <w:tcPr>
            <w:tcW w:w="354" w:type="pct"/>
            <w:vAlign w:val="center"/>
          </w:tcPr>
          <w:p w:rsidR="007A06D8" w:rsidRPr="00BE3A7E" w:rsidRDefault="007A06D8" w:rsidP="004F30F8">
            <w:pPr>
              <w:jc w:val="center"/>
              <w:rPr>
                <w:snapToGrid w:val="0"/>
                <w:szCs w:val="20"/>
              </w:rPr>
            </w:pPr>
            <w:r w:rsidRPr="00BE3A7E">
              <w:rPr>
                <w:snapToGrid w:val="0"/>
                <w:szCs w:val="20"/>
              </w:rPr>
              <w:t>16,5</w:t>
            </w:r>
          </w:p>
        </w:tc>
        <w:tc>
          <w:tcPr>
            <w:tcW w:w="354" w:type="pct"/>
            <w:vAlign w:val="center"/>
          </w:tcPr>
          <w:p w:rsidR="007A06D8" w:rsidRPr="00BE3A7E" w:rsidRDefault="007A06D8" w:rsidP="004F30F8">
            <w:pPr>
              <w:jc w:val="center"/>
              <w:rPr>
                <w:snapToGrid w:val="0"/>
                <w:szCs w:val="20"/>
              </w:rPr>
            </w:pPr>
            <w:r w:rsidRPr="00BE3A7E">
              <w:rPr>
                <w:snapToGrid w:val="0"/>
                <w:szCs w:val="20"/>
              </w:rPr>
              <w:t>17,1</w:t>
            </w:r>
          </w:p>
        </w:tc>
        <w:tc>
          <w:tcPr>
            <w:tcW w:w="354" w:type="pct"/>
            <w:vAlign w:val="center"/>
          </w:tcPr>
          <w:p w:rsidR="007A06D8" w:rsidRPr="00BE3A7E" w:rsidRDefault="007A06D8" w:rsidP="004F30F8">
            <w:pPr>
              <w:jc w:val="center"/>
              <w:rPr>
                <w:snapToGrid w:val="0"/>
                <w:szCs w:val="20"/>
              </w:rPr>
            </w:pPr>
            <w:r w:rsidRPr="00BE3A7E">
              <w:rPr>
                <w:snapToGrid w:val="0"/>
                <w:szCs w:val="20"/>
              </w:rPr>
              <w:t>14,1</w:t>
            </w:r>
          </w:p>
        </w:tc>
        <w:tc>
          <w:tcPr>
            <w:tcW w:w="354" w:type="pct"/>
            <w:vAlign w:val="center"/>
          </w:tcPr>
          <w:p w:rsidR="007A06D8" w:rsidRPr="00BE3A7E" w:rsidRDefault="007A06D8" w:rsidP="004F30F8">
            <w:pPr>
              <w:jc w:val="center"/>
              <w:rPr>
                <w:snapToGrid w:val="0"/>
                <w:szCs w:val="20"/>
              </w:rPr>
            </w:pPr>
            <w:r w:rsidRPr="00BE3A7E">
              <w:rPr>
                <w:snapToGrid w:val="0"/>
                <w:szCs w:val="20"/>
              </w:rPr>
              <w:t>9,0</w:t>
            </w:r>
          </w:p>
        </w:tc>
        <w:tc>
          <w:tcPr>
            <w:tcW w:w="354" w:type="pct"/>
            <w:vAlign w:val="center"/>
          </w:tcPr>
          <w:p w:rsidR="007A06D8" w:rsidRPr="00BE3A7E" w:rsidRDefault="007A06D8" w:rsidP="004F30F8">
            <w:pPr>
              <w:jc w:val="center"/>
              <w:rPr>
                <w:snapToGrid w:val="0"/>
                <w:szCs w:val="20"/>
              </w:rPr>
            </w:pPr>
            <w:r w:rsidRPr="00BE3A7E">
              <w:rPr>
                <w:snapToGrid w:val="0"/>
                <w:szCs w:val="20"/>
              </w:rPr>
              <w:t>4,1</w:t>
            </w:r>
          </w:p>
        </w:tc>
        <w:tc>
          <w:tcPr>
            <w:tcW w:w="313" w:type="pct"/>
            <w:vAlign w:val="center"/>
          </w:tcPr>
          <w:p w:rsidR="007A06D8" w:rsidRPr="00BE3A7E" w:rsidRDefault="007A06D8" w:rsidP="004F30F8">
            <w:pPr>
              <w:jc w:val="center"/>
              <w:rPr>
                <w:snapToGrid w:val="0"/>
                <w:szCs w:val="20"/>
              </w:rPr>
            </w:pPr>
            <w:r w:rsidRPr="00BE3A7E">
              <w:rPr>
                <w:snapToGrid w:val="0"/>
                <w:szCs w:val="20"/>
              </w:rPr>
              <w:t>1,2</w:t>
            </w:r>
          </w:p>
        </w:tc>
        <w:tc>
          <w:tcPr>
            <w:tcW w:w="279" w:type="pct"/>
            <w:vAlign w:val="center"/>
          </w:tcPr>
          <w:p w:rsidR="007A06D8" w:rsidRPr="00BE3A7E" w:rsidRDefault="007A06D8" w:rsidP="004F30F8">
            <w:pPr>
              <w:jc w:val="center"/>
              <w:rPr>
                <w:snapToGrid w:val="0"/>
                <w:szCs w:val="20"/>
              </w:rPr>
            </w:pPr>
            <w:r w:rsidRPr="00BE3A7E">
              <w:rPr>
                <w:snapToGrid w:val="0"/>
                <w:szCs w:val="20"/>
              </w:rPr>
              <w:t>6,9</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0,8</w:t>
            </w:r>
          </w:p>
        </w:tc>
        <w:tc>
          <w:tcPr>
            <w:tcW w:w="353" w:type="pct"/>
            <w:vAlign w:val="center"/>
          </w:tcPr>
          <w:p w:rsidR="007A06D8" w:rsidRPr="00BE3A7E" w:rsidRDefault="007A06D8" w:rsidP="004F30F8">
            <w:pPr>
              <w:jc w:val="center"/>
              <w:rPr>
                <w:snapToGrid w:val="0"/>
                <w:szCs w:val="20"/>
              </w:rPr>
            </w:pPr>
            <w:r w:rsidRPr="00BE3A7E">
              <w:rPr>
                <w:snapToGrid w:val="0"/>
                <w:szCs w:val="20"/>
              </w:rPr>
              <w:t>0,6</w:t>
            </w:r>
          </w:p>
        </w:tc>
        <w:tc>
          <w:tcPr>
            <w:tcW w:w="353" w:type="pct"/>
            <w:vAlign w:val="center"/>
          </w:tcPr>
          <w:p w:rsidR="007A06D8" w:rsidRPr="00BE3A7E" w:rsidRDefault="007A06D8" w:rsidP="004F30F8">
            <w:pPr>
              <w:jc w:val="center"/>
              <w:rPr>
                <w:snapToGrid w:val="0"/>
                <w:szCs w:val="20"/>
              </w:rPr>
            </w:pPr>
            <w:r w:rsidRPr="00BE3A7E">
              <w:rPr>
                <w:snapToGrid w:val="0"/>
                <w:szCs w:val="20"/>
              </w:rPr>
              <w:t>-0,4</w:t>
            </w:r>
          </w:p>
        </w:tc>
        <w:tc>
          <w:tcPr>
            <w:tcW w:w="354" w:type="pct"/>
            <w:vAlign w:val="center"/>
          </w:tcPr>
          <w:p w:rsidR="007A06D8" w:rsidRPr="00BE3A7E" w:rsidRDefault="007A06D8" w:rsidP="004F30F8">
            <w:pPr>
              <w:jc w:val="center"/>
              <w:rPr>
                <w:snapToGrid w:val="0"/>
                <w:szCs w:val="20"/>
              </w:rPr>
            </w:pPr>
            <w:r w:rsidRPr="00BE3A7E">
              <w:rPr>
                <w:snapToGrid w:val="0"/>
                <w:szCs w:val="20"/>
              </w:rPr>
              <w:t>-0,3</w:t>
            </w:r>
          </w:p>
        </w:tc>
        <w:tc>
          <w:tcPr>
            <w:tcW w:w="354" w:type="pct"/>
            <w:vAlign w:val="center"/>
          </w:tcPr>
          <w:p w:rsidR="007A06D8" w:rsidRPr="00BE3A7E" w:rsidRDefault="007A06D8" w:rsidP="004F30F8">
            <w:pPr>
              <w:jc w:val="center"/>
              <w:rPr>
                <w:snapToGrid w:val="0"/>
                <w:szCs w:val="20"/>
              </w:rPr>
            </w:pPr>
            <w:r w:rsidRPr="00BE3A7E">
              <w:rPr>
                <w:snapToGrid w:val="0"/>
                <w:szCs w:val="20"/>
              </w:rPr>
              <w:t>1,2</w:t>
            </w:r>
          </w:p>
        </w:tc>
        <w:tc>
          <w:tcPr>
            <w:tcW w:w="354" w:type="pct"/>
            <w:vAlign w:val="center"/>
          </w:tcPr>
          <w:p w:rsidR="007A06D8" w:rsidRPr="00BE3A7E" w:rsidRDefault="007A06D8" w:rsidP="004F30F8">
            <w:pPr>
              <w:jc w:val="center"/>
              <w:rPr>
                <w:snapToGrid w:val="0"/>
                <w:szCs w:val="20"/>
              </w:rPr>
            </w:pPr>
            <w:r w:rsidRPr="00BE3A7E">
              <w:rPr>
                <w:snapToGrid w:val="0"/>
                <w:szCs w:val="20"/>
              </w:rPr>
              <w:t>6,8</w:t>
            </w:r>
          </w:p>
        </w:tc>
        <w:tc>
          <w:tcPr>
            <w:tcW w:w="354" w:type="pct"/>
            <w:vAlign w:val="center"/>
          </w:tcPr>
          <w:p w:rsidR="007A06D8" w:rsidRPr="00BE3A7E" w:rsidRDefault="007A06D8" w:rsidP="004F30F8">
            <w:pPr>
              <w:jc w:val="center"/>
              <w:rPr>
                <w:snapToGrid w:val="0"/>
                <w:szCs w:val="20"/>
              </w:rPr>
            </w:pPr>
            <w:r w:rsidRPr="00BE3A7E">
              <w:rPr>
                <w:snapToGrid w:val="0"/>
                <w:szCs w:val="20"/>
              </w:rPr>
              <w:t>11,9</w:t>
            </w:r>
          </w:p>
        </w:tc>
        <w:tc>
          <w:tcPr>
            <w:tcW w:w="354" w:type="pct"/>
            <w:vAlign w:val="center"/>
          </w:tcPr>
          <w:p w:rsidR="007A06D8" w:rsidRPr="00BE3A7E" w:rsidRDefault="007A06D8" w:rsidP="004F30F8">
            <w:pPr>
              <w:jc w:val="center"/>
              <w:rPr>
                <w:snapToGrid w:val="0"/>
                <w:szCs w:val="20"/>
              </w:rPr>
            </w:pPr>
            <w:r w:rsidRPr="00BE3A7E">
              <w:rPr>
                <w:snapToGrid w:val="0"/>
                <w:szCs w:val="20"/>
              </w:rPr>
              <w:t>15,0</w:t>
            </w:r>
          </w:p>
        </w:tc>
        <w:tc>
          <w:tcPr>
            <w:tcW w:w="354" w:type="pct"/>
            <w:vAlign w:val="center"/>
          </w:tcPr>
          <w:p w:rsidR="007A06D8" w:rsidRPr="00BE3A7E" w:rsidRDefault="007A06D8" w:rsidP="004F30F8">
            <w:pPr>
              <w:jc w:val="center"/>
              <w:rPr>
                <w:snapToGrid w:val="0"/>
                <w:szCs w:val="20"/>
              </w:rPr>
            </w:pPr>
            <w:r w:rsidRPr="00BE3A7E">
              <w:rPr>
                <w:snapToGrid w:val="0"/>
                <w:szCs w:val="20"/>
              </w:rPr>
              <w:t>15,9</w:t>
            </w:r>
          </w:p>
        </w:tc>
        <w:tc>
          <w:tcPr>
            <w:tcW w:w="354" w:type="pct"/>
            <w:vAlign w:val="center"/>
          </w:tcPr>
          <w:p w:rsidR="007A06D8" w:rsidRPr="00BE3A7E" w:rsidRDefault="007A06D8" w:rsidP="004F30F8">
            <w:pPr>
              <w:jc w:val="center"/>
              <w:rPr>
                <w:snapToGrid w:val="0"/>
                <w:szCs w:val="20"/>
              </w:rPr>
            </w:pPr>
            <w:r w:rsidRPr="00BE3A7E">
              <w:rPr>
                <w:snapToGrid w:val="0"/>
                <w:szCs w:val="20"/>
              </w:rPr>
              <w:t>14,1</w:t>
            </w:r>
          </w:p>
        </w:tc>
        <w:tc>
          <w:tcPr>
            <w:tcW w:w="354" w:type="pct"/>
            <w:vAlign w:val="center"/>
          </w:tcPr>
          <w:p w:rsidR="007A06D8" w:rsidRPr="00BE3A7E" w:rsidRDefault="007A06D8" w:rsidP="004F30F8">
            <w:pPr>
              <w:jc w:val="center"/>
              <w:rPr>
                <w:snapToGrid w:val="0"/>
                <w:szCs w:val="20"/>
              </w:rPr>
            </w:pPr>
            <w:r w:rsidRPr="00BE3A7E">
              <w:rPr>
                <w:snapToGrid w:val="0"/>
                <w:szCs w:val="20"/>
              </w:rPr>
              <w:t>9,7</w:t>
            </w:r>
          </w:p>
        </w:tc>
        <w:tc>
          <w:tcPr>
            <w:tcW w:w="354" w:type="pct"/>
            <w:vAlign w:val="center"/>
          </w:tcPr>
          <w:p w:rsidR="007A06D8" w:rsidRPr="00BE3A7E" w:rsidRDefault="007A06D8" w:rsidP="004F30F8">
            <w:pPr>
              <w:jc w:val="center"/>
              <w:rPr>
                <w:snapToGrid w:val="0"/>
                <w:szCs w:val="20"/>
              </w:rPr>
            </w:pPr>
            <w:r w:rsidRPr="00BE3A7E">
              <w:rPr>
                <w:snapToGrid w:val="0"/>
                <w:szCs w:val="20"/>
              </w:rPr>
              <w:t>5,3</w:t>
            </w:r>
          </w:p>
        </w:tc>
        <w:tc>
          <w:tcPr>
            <w:tcW w:w="313" w:type="pct"/>
            <w:vAlign w:val="center"/>
          </w:tcPr>
          <w:p w:rsidR="007A06D8" w:rsidRPr="00BE3A7E" w:rsidRDefault="007A06D8" w:rsidP="004F30F8">
            <w:pPr>
              <w:jc w:val="center"/>
              <w:rPr>
                <w:snapToGrid w:val="0"/>
                <w:szCs w:val="20"/>
              </w:rPr>
            </w:pPr>
            <w:r w:rsidRPr="00BE3A7E">
              <w:rPr>
                <w:snapToGrid w:val="0"/>
                <w:szCs w:val="20"/>
              </w:rPr>
              <w:t>2,2</w:t>
            </w:r>
          </w:p>
        </w:tc>
        <w:tc>
          <w:tcPr>
            <w:tcW w:w="279" w:type="pct"/>
            <w:vAlign w:val="center"/>
          </w:tcPr>
          <w:p w:rsidR="007A06D8" w:rsidRPr="00BE3A7E" w:rsidRDefault="007A06D8" w:rsidP="004F30F8">
            <w:pPr>
              <w:jc w:val="center"/>
              <w:rPr>
                <w:snapToGrid w:val="0"/>
                <w:szCs w:val="20"/>
              </w:rPr>
            </w:pPr>
            <w:r w:rsidRPr="00BE3A7E">
              <w:rPr>
                <w:snapToGrid w:val="0"/>
                <w:szCs w:val="20"/>
              </w:rPr>
              <w:t>6,8</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1,2</w:t>
            </w:r>
          </w:p>
        </w:tc>
        <w:tc>
          <w:tcPr>
            <w:tcW w:w="353" w:type="pct"/>
            <w:vAlign w:val="center"/>
          </w:tcPr>
          <w:p w:rsidR="007A06D8" w:rsidRPr="00BE3A7E" w:rsidRDefault="007A06D8" w:rsidP="004F30F8">
            <w:pPr>
              <w:jc w:val="center"/>
              <w:rPr>
                <w:snapToGrid w:val="0"/>
                <w:szCs w:val="20"/>
              </w:rPr>
            </w:pPr>
            <w:r w:rsidRPr="00BE3A7E">
              <w:rPr>
                <w:snapToGrid w:val="0"/>
                <w:szCs w:val="20"/>
              </w:rPr>
              <w:t>2,6</w:t>
            </w:r>
          </w:p>
        </w:tc>
        <w:tc>
          <w:tcPr>
            <w:tcW w:w="353" w:type="pct"/>
            <w:vAlign w:val="center"/>
          </w:tcPr>
          <w:p w:rsidR="007A06D8" w:rsidRPr="00BE3A7E" w:rsidRDefault="007A06D8" w:rsidP="004F30F8">
            <w:pPr>
              <w:jc w:val="center"/>
              <w:rPr>
                <w:snapToGrid w:val="0"/>
                <w:szCs w:val="20"/>
              </w:rPr>
            </w:pPr>
            <w:r w:rsidRPr="00BE3A7E">
              <w:rPr>
                <w:snapToGrid w:val="0"/>
                <w:szCs w:val="20"/>
              </w:rPr>
              <w:t>1,2</w:t>
            </w:r>
          </w:p>
        </w:tc>
        <w:tc>
          <w:tcPr>
            <w:tcW w:w="354" w:type="pct"/>
            <w:vAlign w:val="center"/>
          </w:tcPr>
          <w:p w:rsidR="007A06D8" w:rsidRPr="00BE3A7E" w:rsidRDefault="007A06D8" w:rsidP="004F30F8">
            <w:pPr>
              <w:jc w:val="center"/>
              <w:rPr>
                <w:snapToGrid w:val="0"/>
                <w:szCs w:val="20"/>
              </w:rPr>
            </w:pPr>
            <w:r w:rsidRPr="00BE3A7E">
              <w:rPr>
                <w:snapToGrid w:val="0"/>
                <w:szCs w:val="20"/>
              </w:rPr>
              <w:t>0,7</w:t>
            </w:r>
          </w:p>
        </w:tc>
        <w:tc>
          <w:tcPr>
            <w:tcW w:w="354" w:type="pct"/>
            <w:vAlign w:val="center"/>
          </w:tcPr>
          <w:p w:rsidR="007A06D8" w:rsidRPr="00BE3A7E" w:rsidRDefault="007A06D8" w:rsidP="004F30F8">
            <w:pPr>
              <w:jc w:val="center"/>
              <w:rPr>
                <w:snapToGrid w:val="0"/>
                <w:szCs w:val="20"/>
              </w:rPr>
            </w:pPr>
            <w:r w:rsidRPr="00BE3A7E">
              <w:rPr>
                <w:snapToGrid w:val="0"/>
                <w:szCs w:val="20"/>
              </w:rPr>
              <w:t>1,5</w:t>
            </w:r>
          </w:p>
        </w:tc>
        <w:tc>
          <w:tcPr>
            <w:tcW w:w="354" w:type="pct"/>
            <w:vAlign w:val="center"/>
          </w:tcPr>
          <w:p w:rsidR="007A06D8" w:rsidRPr="00BE3A7E" w:rsidRDefault="007A06D8" w:rsidP="004F30F8">
            <w:pPr>
              <w:jc w:val="center"/>
              <w:rPr>
                <w:snapToGrid w:val="0"/>
                <w:szCs w:val="20"/>
              </w:rPr>
            </w:pPr>
            <w:r w:rsidRPr="00BE3A7E">
              <w:rPr>
                <w:snapToGrid w:val="0"/>
                <w:szCs w:val="20"/>
              </w:rPr>
              <w:t>5,2</w:t>
            </w:r>
          </w:p>
        </w:tc>
        <w:tc>
          <w:tcPr>
            <w:tcW w:w="354" w:type="pct"/>
            <w:vAlign w:val="center"/>
          </w:tcPr>
          <w:p w:rsidR="007A06D8" w:rsidRPr="00BE3A7E" w:rsidRDefault="007A06D8" w:rsidP="004F30F8">
            <w:pPr>
              <w:jc w:val="center"/>
              <w:rPr>
                <w:snapToGrid w:val="0"/>
                <w:szCs w:val="20"/>
              </w:rPr>
            </w:pPr>
            <w:r w:rsidRPr="00BE3A7E">
              <w:rPr>
                <w:snapToGrid w:val="0"/>
                <w:szCs w:val="20"/>
              </w:rPr>
              <w:t>9,7</w:t>
            </w:r>
          </w:p>
        </w:tc>
        <w:tc>
          <w:tcPr>
            <w:tcW w:w="354" w:type="pct"/>
            <w:vAlign w:val="center"/>
          </w:tcPr>
          <w:p w:rsidR="007A06D8" w:rsidRPr="00BE3A7E" w:rsidRDefault="007A06D8" w:rsidP="004F30F8">
            <w:pPr>
              <w:jc w:val="center"/>
              <w:rPr>
                <w:snapToGrid w:val="0"/>
                <w:szCs w:val="20"/>
              </w:rPr>
            </w:pPr>
            <w:r w:rsidRPr="00BE3A7E">
              <w:rPr>
                <w:snapToGrid w:val="0"/>
                <w:szCs w:val="20"/>
              </w:rPr>
              <w:t>12,9</w:t>
            </w:r>
          </w:p>
        </w:tc>
        <w:tc>
          <w:tcPr>
            <w:tcW w:w="354" w:type="pct"/>
            <w:vAlign w:val="center"/>
          </w:tcPr>
          <w:p w:rsidR="007A06D8" w:rsidRPr="00BE3A7E" w:rsidRDefault="007A06D8" w:rsidP="004F30F8">
            <w:pPr>
              <w:jc w:val="center"/>
              <w:rPr>
                <w:snapToGrid w:val="0"/>
                <w:szCs w:val="20"/>
              </w:rPr>
            </w:pPr>
            <w:r w:rsidRPr="00BE3A7E">
              <w:rPr>
                <w:snapToGrid w:val="0"/>
                <w:szCs w:val="20"/>
              </w:rPr>
              <w:t>14,3</w:t>
            </w:r>
          </w:p>
        </w:tc>
        <w:tc>
          <w:tcPr>
            <w:tcW w:w="354" w:type="pct"/>
            <w:vAlign w:val="center"/>
          </w:tcPr>
          <w:p w:rsidR="007A06D8" w:rsidRPr="00BE3A7E" w:rsidRDefault="007A06D8" w:rsidP="004F30F8">
            <w:pPr>
              <w:jc w:val="center"/>
              <w:rPr>
                <w:snapToGrid w:val="0"/>
                <w:szCs w:val="20"/>
              </w:rPr>
            </w:pPr>
            <w:r w:rsidRPr="00BE3A7E">
              <w:rPr>
                <w:snapToGrid w:val="0"/>
                <w:szCs w:val="20"/>
              </w:rPr>
              <w:t>13,5</w:t>
            </w:r>
          </w:p>
        </w:tc>
        <w:tc>
          <w:tcPr>
            <w:tcW w:w="354" w:type="pct"/>
            <w:vAlign w:val="center"/>
          </w:tcPr>
          <w:p w:rsidR="007A06D8" w:rsidRPr="00BE3A7E" w:rsidRDefault="007A06D8" w:rsidP="004F30F8">
            <w:pPr>
              <w:jc w:val="center"/>
              <w:rPr>
                <w:snapToGrid w:val="0"/>
                <w:szCs w:val="20"/>
              </w:rPr>
            </w:pPr>
            <w:r w:rsidRPr="00BE3A7E">
              <w:rPr>
                <w:snapToGrid w:val="0"/>
                <w:szCs w:val="20"/>
              </w:rPr>
              <w:t>10,6</w:t>
            </w:r>
          </w:p>
        </w:tc>
        <w:tc>
          <w:tcPr>
            <w:tcW w:w="354" w:type="pct"/>
            <w:vAlign w:val="center"/>
          </w:tcPr>
          <w:p w:rsidR="007A06D8" w:rsidRPr="00BE3A7E" w:rsidRDefault="007A06D8" w:rsidP="004F30F8">
            <w:pPr>
              <w:jc w:val="center"/>
              <w:rPr>
                <w:snapToGrid w:val="0"/>
                <w:szCs w:val="20"/>
              </w:rPr>
            </w:pPr>
            <w:r w:rsidRPr="00BE3A7E">
              <w:rPr>
                <w:snapToGrid w:val="0"/>
                <w:szCs w:val="20"/>
              </w:rPr>
              <w:t>7,0</w:t>
            </w:r>
          </w:p>
        </w:tc>
        <w:tc>
          <w:tcPr>
            <w:tcW w:w="313" w:type="pct"/>
            <w:vAlign w:val="center"/>
          </w:tcPr>
          <w:p w:rsidR="007A06D8" w:rsidRPr="00BE3A7E" w:rsidRDefault="007A06D8" w:rsidP="004F30F8">
            <w:pPr>
              <w:jc w:val="center"/>
              <w:rPr>
                <w:snapToGrid w:val="0"/>
                <w:szCs w:val="20"/>
              </w:rPr>
            </w:pPr>
            <w:r w:rsidRPr="00BE3A7E">
              <w:rPr>
                <w:snapToGrid w:val="0"/>
                <w:szCs w:val="20"/>
              </w:rPr>
              <w:t>4,0</w:t>
            </w:r>
          </w:p>
        </w:tc>
        <w:tc>
          <w:tcPr>
            <w:tcW w:w="279" w:type="pct"/>
            <w:vAlign w:val="center"/>
          </w:tcPr>
          <w:p w:rsidR="007A06D8" w:rsidRPr="00BE3A7E" w:rsidRDefault="007A06D8" w:rsidP="004F30F8">
            <w:pPr>
              <w:jc w:val="center"/>
              <w:rPr>
                <w:snapToGrid w:val="0"/>
                <w:szCs w:val="20"/>
              </w:rPr>
            </w:pPr>
            <w:r w:rsidRPr="00BE3A7E">
              <w:rPr>
                <w:snapToGrid w:val="0"/>
                <w:szCs w:val="20"/>
              </w:rPr>
              <w:t>7,0</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1,6</w:t>
            </w:r>
          </w:p>
        </w:tc>
        <w:tc>
          <w:tcPr>
            <w:tcW w:w="353" w:type="pct"/>
            <w:vAlign w:val="center"/>
          </w:tcPr>
          <w:p w:rsidR="007A06D8" w:rsidRPr="00BE3A7E" w:rsidRDefault="007A06D8" w:rsidP="004F30F8">
            <w:pPr>
              <w:jc w:val="center"/>
              <w:rPr>
                <w:snapToGrid w:val="0"/>
                <w:szCs w:val="20"/>
              </w:rPr>
            </w:pPr>
            <w:r w:rsidRPr="00BE3A7E">
              <w:rPr>
                <w:snapToGrid w:val="0"/>
                <w:szCs w:val="20"/>
              </w:rPr>
              <w:t>3,7</w:t>
            </w:r>
          </w:p>
        </w:tc>
        <w:tc>
          <w:tcPr>
            <w:tcW w:w="353" w:type="pct"/>
            <w:vAlign w:val="center"/>
          </w:tcPr>
          <w:p w:rsidR="007A06D8" w:rsidRPr="00BE3A7E" w:rsidRDefault="007A06D8" w:rsidP="004F30F8">
            <w:pPr>
              <w:jc w:val="center"/>
              <w:rPr>
                <w:snapToGrid w:val="0"/>
                <w:szCs w:val="20"/>
              </w:rPr>
            </w:pPr>
            <w:r w:rsidRPr="00BE3A7E">
              <w:rPr>
                <w:snapToGrid w:val="0"/>
                <w:szCs w:val="20"/>
              </w:rPr>
              <w:t>2,5</w:t>
            </w:r>
          </w:p>
        </w:tc>
        <w:tc>
          <w:tcPr>
            <w:tcW w:w="354" w:type="pct"/>
            <w:vAlign w:val="center"/>
          </w:tcPr>
          <w:p w:rsidR="007A06D8" w:rsidRPr="00BE3A7E" w:rsidRDefault="007A06D8" w:rsidP="004F30F8">
            <w:pPr>
              <w:jc w:val="center"/>
              <w:rPr>
                <w:snapToGrid w:val="0"/>
                <w:szCs w:val="20"/>
              </w:rPr>
            </w:pPr>
            <w:r w:rsidRPr="00BE3A7E">
              <w:rPr>
                <w:snapToGrid w:val="0"/>
                <w:szCs w:val="20"/>
              </w:rPr>
              <w:t>1,6</w:t>
            </w:r>
          </w:p>
        </w:tc>
        <w:tc>
          <w:tcPr>
            <w:tcW w:w="354" w:type="pct"/>
            <w:vAlign w:val="center"/>
          </w:tcPr>
          <w:p w:rsidR="007A06D8" w:rsidRPr="00BE3A7E" w:rsidRDefault="007A06D8" w:rsidP="004F30F8">
            <w:pPr>
              <w:jc w:val="center"/>
              <w:rPr>
                <w:snapToGrid w:val="0"/>
                <w:szCs w:val="20"/>
              </w:rPr>
            </w:pPr>
            <w:r w:rsidRPr="00BE3A7E">
              <w:rPr>
                <w:snapToGrid w:val="0"/>
                <w:szCs w:val="20"/>
              </w:rPr>
              <w:t>1,8</w:t>
            </w:r>
          </w:p>
        </w:tc>
        <w:tc>
          <w:tcPr>
            <w:tcW w:w="354" w:type="pct"/>
            <w:vAlign w:val="center"/>
          </w:tcPr>
          <w:p w:rsidR="007A06D8" w:rsidRPr="00BE3A7E" w:rsidRDefault="007A06D8" w:rsidP="004F30F8">
            <w:pPr>
              <w:jc w:val="center"/>
              <w:rPr>
                <w:snapToGrid w:val="0"/>
                <w:szCs w:val="20"/>
              </w:rPr>
            </w:pPr>
            <w:r w:rsidRPr="00BE3A7E">
              <w:rPr>
                <w:snapToGrid w:val="0"/>
                <w:szCs w:val="20"/>
              </w:rPr>
              <w:t>4,2</w:t>
            </w:r>
          </w:p>
        </w:tc>
        <w:tc>
          <w:tcPr>
            <w:tcW w:w="354" w:type="pct"/>
            <w:vAlign w:val="center"/>
          </w:tcPr>
          <w:p w:rsidR="007A06D8" w:rsidRPr="00BE3A7E" w:rsidRDefault="007A06D8" w:rsidP="004F30F8">
            <w:pPr>
              <w:jc w:val="center"/>
              <w:rPr>
                <w:snapToGrid w:val="0"/>
                <w:szCs w:val="20"/>
              </w:rPr>
            </w:pPr>
            <w:r w:rsidRPr="00BE3A7E">
              <w:rPr>
                <w:snapToGrid w:val="0"/>
                <w:szCs w:val="20"/>
              </w:rPr>
              <w:t>8,1</w:t>
            </w:r>
          </w:p>
        </w:tc>
        <w:tc>
          <w:tcPr>
            <w:tcW w:w="354" w:type="pct"/>
            <w:vAlign w:val="center"/>
          </w:tcPr>
          <w:p w:rsidR="007A06D8" w:rsidRPr="00BE3A7E" w:rsidRDefault="007A06D8" w:rsidP="004F30F8">
            <w:pPr>
              <w:jc w:val="center"/>
              <w:rPr>
                <w:snapToGrid w:val="0"/>
                <w:szCs w:val="20"/>
              </w:rPr>
            </w:pPr>
            <w:r w:rsidRPr="00BE3A7E">
              <w:rPr>
                <w:snapToGrid w:val="0"/>
                <w:szCs w:val="20"/>
              </w:rPr>
              <w:t>11,2</w:t>
            </w:r>
          </w:p>
        </w:tc>
        <w:tc>
          <w:tcPr>
            <w:tcW w:w="354" w:type="pct"/>
            <w:vAlign w:val="center"/>
          </w:tcPr>
          <w:p w:rsidR="007A06D8" w:rsidRPr="00BE3A7E" w:rsidRDefault="007A06D8" w:rsidP="004F30F8">
            <w:pPr>
              <w:jc w:val="center"/>
              <w:rPr>
                <w:snapToGrid w:val="0"/>
                <w:szCs w:val="20"/>
              </w:rPr>
            </w:pPr>
            <w:r w:rsidRPr="00BE3A7E">
              <w:rPr>
                <w:snapToGrid w:val="0"/>
                <w:szCs w:val="20"/>
              </w:rPr>
              <w:t>12,8</w:t>
            </w:r>
          </w:p>
        </w:tc>
        <w:tc>
          <w:tcPr>
            <w:tcW w:w="354" w:type="pct"/>
            <w:vAlign w:val="center"/>
          </w:tcPr>
          <w:p w:rsidR="007A06D8" w:rsidRPr="00BE3A7E" w:rsidRDefault="007A06D8" w:rsidP="004F30F8">
            <w:pPr>
              <w:jc w:val="center"/>
              <w:rPr>
                <w:snapToGrid w:val="0"/>
                <w:szCs w:val="20"/>
              </w:rPr>
            </w:pPr>
            <w:r w:rsidRPr="00BE3A7E">
              <w:rPr>
                <w:snapToGrid w:val="0"/>
                <w:szCs w:val="20"/>
              </w:rPr>
              <w:t>12,9</w:t>
            </w:r>
          </w:p>
        </w:tc>
        <w:tc>
          <w:tcPr>
            <w:tcW w:w="354" w:type="pct"/>
            <w:vAlign w:val="center"/>
          </w:tcPr>
          <w:p w:rsidR="007A06D8" w:rsidRPr="00BE3A7E" w:rsidRDefault="007A06D8" w:rsidP="004F30F8">
            <w:pPr>
              <w:jc w:val="center"/>
              <w:rPr>
                <w:snapToGrid w:val="0"/>
                <w:szCs w:val="20"/>
              </w:rPr>
            </w:pPr>
            <w:r w:rsidRPr="00BE3A7E">
              <w:rPr>
                <w:snapToGrid w:val="0"/>
                <w:szCs w:val="20"/>
              </w:rPr>
              <w:t>10,9</w:t>
            </w:r>
          </w:p>
        </w:tc>
        <w:tc>
          <w:tcPr>
            <w:tcW w:w="354" w:type="pct"/>
            <w:vAlign w:val="center"/>
          </w:tcPr>
          <w:p w:rsidR="007A06D8" w:rsidRPr="00BE3A7E" w:rsidRDefault="007A06D8" w:rsidP="004F30F8">
            <w:pPr>
              <w:jc w:val="center"/>
              <w:rPr>
                <w:snapToGrid w:val="0"/>
                <w:szCs w:val="20"/>
              </w:rPr>
            </w:pPr>
            <w:r w:rsidRPr="00BE3A7E">
              <w:rPr>
                <w:snapToGrid w:val="0"/>
                <w:szCs w:val="20"/>
              </w:rPr>
              <w:t>8,1</w:t>
            </w:r>
          </w:p>
        </w:tc>
        <w:tc>
          <w:tcPr>
            <w:tcW w:w="313" w:type="pct"/>
            <w:vAlign w:val="center"/>
          </w:tcPr>
          <w:p w:rsidR="007A06D8" w:rsidRPr="00BE3A7E" w:rsidRDefault="007A06D8" w:rsidP="004F30F8">
            <w:pPr>
              <w:jc w:val="center"/>
              <w:rPr>
                <w:snapToGrid w:val="0"/>
                <w:szCs w:val="20"/>
              </w:rPr>
            </w:pPr>
            <w:r w:rsidRPr="00BE3A7E">
              <w:rPr>
                <w:snapToGrid w:val="0"/>
                <w:szCs w:val="20"/>
              </w:rPr>
              <w:t>5,4</w:t>
            </w:r>
          </w:p>
        </w:tc>
        <w:tc>
          <w:tcPr>
            <w:tcW w:w="279" w:type="pct"/>
            <w:vAlign w:val="center"/>
          </w:tcPr>
          <w:p w:rsidR="007A06D8" w:rsidRPr="00BE3A7E" w:rsidRDefault="007A06D8" w:rsidP="004F30F8">
            <w:pPr>
              <w:jc w:val="center"/>
              <w:rPr>
                <w:snapToGrid w:val="0"/>
                <w:szCs w:val="20"/>
              </w:rPr>
            </w:pPr>
            <w:r w:rsidRPr="00BE3A7E">
              <w:rPr>
                <w:snapToGrid w:val="0"/>
                <w:szCs w:val="20"/>
              </w:rPr>
              <w:t>6,9</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2,4</w:t>
            </w:r>
          </w:p>
        </w:tc>
        <w:tc>
          <w:tcPr>
            <w:tcW w:w="353" w:type="pct"/>
            <w:vAlign w:val="center"/>
          </w:tcPr>
          <w:p w:rsidR="007A06D8" w:rsidRPr="00BE3A7E" w:rsidRDefault="007A06D8" w:rsidP="004F30F8">
            <w:pPr>
              <w:jc w:val="center"/>
              <w:rPr>
                <w:snapToGrid w:val="0"/>
                <w:szCs w:val="20"/>
              </w:rPr>
            </w:pPr>
            <w:r w:rsidRPr="00BE3A7E">
              <w:rPr>
                <w:snapToGrid w:val="0"/>
                <w:szCs w:val="20"/>
              </w:rPr>
              <w:t>5,7</w:t>
            </w:r>
          </w:p>
        </w:tc>
        <w:tc>
          <w:tcPr>
            <w:tcW w:w="353" w:type="pct"/>
            <w:vAlign w:val="center"/>
          </w:tcPr>
          <w:p w:rsidR="007A06D8" w:rsidRPr="00BE3A7E" w:rsidRDefault="007A06D8" w:rsidP="004F30F8">
            <w:pPr>
              <w:jc w:val="center"/>
              <w:rPr>
                <w:snapToGrid w:val="0"/>
                <w:szCs w:val="20"/>
              </w:rPr>
            </w:pPr>
            <w:r w:rsidRPr="00BE3A7E">
              <w:rPr>
                <w:snapToGrid w:val="0"/>
                <w:szCs w:val="20"/>
              </w:rPr>
              <w:t>4,5</w:t>
            </w:r>
          </w:p>
        </w:tc>
        <w:tc>
          <w:tcPr>
            <w:tcW w:w="354" w:type="pct"/>
            <w:vAlign w:val="center"/>
          </w:tcPr>
          <w:p w:rsidR="007A06D8" w:rsidRPr="00BE3A7E" w:rsidRDefault="007A06D8" w:rsidP="004F30F8">
            <w:pPr>
              <w:jc w:val="center"/>
              <w:rPr>
                <w:snapToGrid w:val="0"/>
                <w:szCs w:val="20"/>
              </w:rPr>
            </w:pPr>
            <w:r w:rsidRPr="00BE3A7E">
              <w:rPr>
                <w:snapToGrid w:val="0"/>
                <w:szCs w:val="20"/>
              </w:rPr>
              <w:t>3,6</w:t>
            </w:r>
          </w:p>
        </w:tc>
        <w:tc>
          <w:tcPr>
            <w:tcW w:w="354" w:type="pct"/>
            <w:vAlign w:val="center"/>
          </w:tcPr>
          <w:p w:rsidR="007A06D8" w:rsidRPr="00BE3A7E" w:rsidRDefault="007A06D8" w:rsidP="004F30F8">
            <w:pPr>
              <w:jc w:val="center"/>
              <w:rPr>
                <w:snapToGrid w:val="0"/>
                <w:szCs w:val="20"/>
              </w:rPr>
            </w:pPr>
            <w:r w:rsidRPr="00BE3A7E">
              <w:rPr>
                <w:snapToGrid w:val="0"/>
                <w:szCs w:val="20"/>
              </w:rPr>
              <w:t>3,1</w:t>
            </w:r>
          </w:p>
        </w:tc>
        <w:tc>
          <w:tcPr>
            <w:tcW w:w="354" w:type="pct"/>
            <w:vAlign w:val="center"/>
          </w:tcPr>
          <w:p w:rsidR="007A06D8" w:rsidRPr="00BE3A7E" w:rsidRDefault="007A06D8" w:rsidP="004F30F8">
            <w:pPr>
              <w:jc w:val="center"/>
              <w:rPr>
                <w:snapToGrid w:val="0"/>
                <w:szCs w:val="20"/>
              </w:rPr>
            </w:pPr>
            <w:r w:rsidRPr="00BE3A7E">
              <w:rPr>
                <w:snapToGrid w:val="0"/>
                <w:szCs w:val="20"/>
              </w:rPr>
              <w:t>3,7</w:t>
            </w:r>
          </w:p>
        </w:tc>
        <w:tc>
          <w:tcPr>
            <w:tcW w:w="354" w:type="pct"/>
            <w:vAlign w:val="center"/>
          </w:tcPr>
          <w:p w:rsidR="007A06D8" w:rsidRPr="00BE3A7E" w:rsidRDefault="007A06D8" w:rsidP="004F30F8">
            <w:pPr>
              <w:jc w:val="center"/>
              <w:rPr>
                <w:snapToGrid w:val="0"/>
                <w:szCs w:val="20"/>
              </w:rPr>
            </w:pPr>
            <w:r w:rsidRPr="00BE3A7E">
              <w:rPr>
                <w:snapToGrid w:val="0"/>
                <w:szCs w:val="20"/>
              </w:rPr>
              <w:t>5,8</w:t>
            </w:r>
          </w:p>
        </w:tc>
        <w:tc>
          <w:tcPr>
            <w:tcW w:w="354" w:type="pct"/>
            <w:vAlign w:val="center"/>
          </w:tcPr>
          <w:p w:rsidR="007A06D8" w:rsidRPr="00BE3A7E" w:rsidRDefault="007A06D8" w:rsidP="004F30F8">
            <w:pPr>
              <w:jc w:val="center"/>
              <w:rPr>
                <w:snapToGrid w:val="0"/>
                <w:szCs w:val="20"/>
              </w:rPr>
            </w:pPr>
            <w:r w:rsidRPr="00BE3A7E">
              <w:rPr>
                <w:snapToGrid w:val="0"/>
                <w:szCs w:val="20"/>
              </w:rPr>
              <w:t>8,2</w:t>
            </w:r>
          </w:p>
        </w:tc>
        <w:tc>
          <w:tcPr>
            <w:tcW w:w="354" w:type="pct"/>
            <w:vAlign w:val="center"/>
          </w:tcPr>
          <w:p w:rsidR="007A06D8" w:rsidRPr="00BE3A7E" w:rsidRDefault="007A06D8" w:rsidP="004F30F8">
            <w:pPr>
              <w:jc w:val="center"/>
              <w:rPr>
                <w:snapToGrid w:val="0"/>
                <w:szCs w:val="20"/>
              </w:rPr>
            </w:pPr>
            <w:r w:rsidRPr="00BE3A7E">
              <w:rPr>
                <w:snapToGrid w:val="0"/>
                <w:szCs w:val="20"/>
              </w:rPr>
              <w:t>9,8</w:t>
            </w:r>
          </w:p>
        </w:tc>
        <w:tc>
          <w:tcPr>
            <w:tcW w:w="354" w:type="pct"/>
            <w:vAlign w:val="center"/>
          </w:tcPr>
          <w:p w:rsidR="007A06D8" w:rsidRPr="00BE3A7E" w:rsidRDefault="007A06D8" w:rsidP="004F30F8">
            <w:pPr>
              <w:jc w:val="center"/>
              <w:rPr>
                <w:snapToGrid w:val="0"/>
                <w:szCs w:val="20"/>
              </w:rPr>
            </w:pPr>
            <w:r w:rsidRPr="00BE3A7E">
              <w:rPr>
                <w:snapToGrid w:val="0"/>
                <w:szCs w:val="20"/>
              </w:rPr>
              <w:t>10,8</w:t>
            </w:r>
          </w:p>
        </w:tc>
        <w:tc>
          <w:tcPr>
            <w:tcW w:w="354" w:type="pct"/>
            <w:vAlign w:val="center"/>
          </w:tcPr>
          <w:p w:rsidR="007A06D8" w:rsidRPr="00BE3A7E" w:rsidRDefault="007A06D8" w:rsidP="004F30F8">
            <w:pPr>
              <w:jc w:val="center"/>
              <w:rPr>
                <w:snapToGrid w:val="0"/>
                <w:szCs w:val="20"/>
              </w:rPr>
            </w:pPr>
            <w:r w:rsidRPr="00BE3A7E">
              <w:rPr>
                <w:snapToGrid w:val="0"/>
                <w:szCs w:val="20"/>
              </w:rPr>
              <w:t>10,5</w:t>
            </w:r>
          </w:p>
        </w:tc>
        <w:tc>
          <w:tcPr>
            <w:tcW w:w="354" w:type="pct"/>
            <w:vAlign w:val="center"/>
          </w:tcPr>
          <w:p w:rsidR="007A06D8" w:rsidRPr="00BE3A7E" w:rsidRDefault="007A06D8" w:rsidP="004F30F8">
            <w:pPr>
              <w:jc w:val="center"/>
              <w:rPr>
                <w:snapToGrid w:val="0"/>
                <w:szCs w:val="20"/>
              </w:rPr>
            </w:pPr>
            <w:r w:rsidRPr="00BE3A7E">
              <w:rPr>
                <w:snapToGrid w:val="0"/>
                <w:szCs w:val="20"/>
              </w:rPr>
              <w:t>9,0</w:t>
            </w:r>
          </w:p>
        </w:tc>
        <w:tc>
          <w:tcPr>
            <w:tcW w:w="313" w:type="pct"/>
            <w:vAlign w:val="center"/>
          </w:tcPr>
          <w:p w:rsidR="007A06D8" w:rsidRPr="00BE3A7E" w:rsidRDefault="007A06D8" w:rsidP="004F30F8">
            <w:pPr>
              <w:jc w:val="center"/>
              <w:rPr>
                <w:snapToGrid w:val="0"/>
                <w:szCs w:val="20"/>
              </w:rPr>
            </w:pPr>
            <w:r w:rsidRPr="00BE3A7E">
              <w:rPr>
                <w:snapToGrid w:val="0"/>
                <w:szCs w:val="20"/>
              </w:rPr>
              <w:t>7,3</w:t>
            </w:r>
          </w:p>
        </w:tc>
        <w:tc>
          <w:tcPr>
            <w:tcW w:w="279" w:type="pct"/>
            <w:vAlign w:val="center"/>
          </w:tcPr>
          <w:p w:rsidR="007A06D8" w:rsidRPr="00BE3A7E" w:rsidRDefault="007A06D8" w:rsidP="004F30F8">
            <w:pPr>
              <w:jc w:val="center"/>
              <w:rPr>
                <w:snapToGrid w:val="0"/>
                <w:szCs w:val="20"/>
              </w:rPr>
            </w:pPr>
            <w:r w:rsidRPr="00BE3A7E">
              <w:rPr>
                <w:snapToGrid w:val="0"/>
                <w:szCs w:val="20"/>
              </w:rPr>
              <w:t>6,8</w:t>
            </w:r>
          </w:p>
        </w:tc>
      </w:tr>
      <w:tr w:rsidR="007A06D8" w:rsidRPr="00BE3A7E" w:rsidTr="004F30F8">
        <w:trPr>
          <w:trHeight w:val="340"/>
        </w:trPr>
        <w:tc>
          <w:tcPr>
            <w:tcW w:w="514" w:type="pct"/>
            <w:vAlign w:val="center"/>
          </w:tcPr>
          <w:p w:rsidR="007A06D8" w:rsidRPr="00BE3A7E" w:rsidRDefault="007A06D8" w:rsidP="004F30F8">
            <w:pPr>
              <w:jc w:val="center"/>
              <w:rPr>
                <w:b/>
                <w:snapToGrid w:val="0"/>
                <w:szCs w:val="20"/>
              </w:rPr>
            </w:pPr>
            <w:r w:rsidRPr="00BE3A7E">
              <w:rPr>
                <w:b/>
                <w:snapToGrid w:val="0"/>
                <w:szCs w:val="20"/>
              </w:rPr>
              <w:t>3,2</w:t>
            </w:r>
          </w:p>
        </w:tc>
        <w:tc>
          <w:tcPr>
            <w:tcW w:w="353" w:type="pct"/>
            <w:vAlign w:val="center"/>
          </w:tcPr>
          <w:p w:rsidR="007A06D8" w:rsidRPr="00BE3A7E" w:rsidRDefault="007A06D8" w:rsidP="004F30F8">
            <w:pPr>
              <w:jc w:val="center"/>
              <w:rPr>
                <w:snapToGrid w:val="0"/>
                <w:szCs w:val="20"/>
              </w:rPr>
            </w:pPr>
            <w:r w:rsidRPr="00BE3A7E">
              <w:rPr>
                <w:snapToGrid w:val="0"/>
                <w:szCs w:val="20"/>
              </w:rPr>
              <w:t>6,9</w:t>
            </w:r>
          </w:p>
        </w:tc>
        <w:tc>
          <w:tcPr>
            <w:tcW w:w="353" w:type="pct"/>
            <w:vAlign w:val="center"/>
          </w:tcPr>
          <w:p w:rsidR="007A06D8" w:rsidRPr="00BE3A7E" w:rsidRDefault="007A06D8" w:rsidP="004F30F8">
            <w:pPr>
              <w:jc w:val="center"/>
              <w:rPr>
                <w:snapToGrid w:val="0"/>
                <w:szCs w:val="20"/>
              </w:rPr>
            </w:pPr>
            <w:r w:rsidRPr="00BE3A7E">
              <w:rPr>
                <w:snapToGrid w:val="0"/>
                <w:szCs w:val="20"/>
              </w:rPr>
              <w:t>5,9</w:t>
            </w:r>
          </w:p>
        </w:tc>
        <w:tc>
          <w:tcPr>
            <w:tcW w:w="354" w:type="pct"/>
            <w:vAlign w:val="center"/>
          </w:tcPr>
          <w:p w:rsidR="007A06D8" w:rsidRPr="00BE3A7E" w:rsidRDefault="007A06D8" w:rsidP="004F30F8">
            <w:pPr>
              <w:jc w:val="center"/>
              <w:rPr>
                <w:snapToGrid w:val="0"/>
                <w:szCs w:val="20"/>
              </w:rPr>
            </w:pPr>
            <w:r w:rsidRPr="00BE3A7E">
              <w:rPr>
                <w:snapToGrid w:val="0"/>
                <w:szCs w:val="20"/>
              </w:rPr>
              <w:t>5,0</w:t>
            </w:r>
          </w:p>
        </w:tc>
        <w:tc>
          <w:tcPr>
            <w:tcW w:w="354" w:type="pct"/>
            <w:vAlign w:val="center"/>
          </w:tcPr>
          <w:p w:rsidR="007A06D8" w:rsidRPr="00BE3A7E" w:rsidRDefault="007A06D8" w:rsidP="004F30F8">
            <w:pPr>
              <w:jc w:val="center"/>
              <w:rPr>
                <w:snapToGrid w:val="0"/>
                <w:szCs w:val="20"/>
              </w:rPr>
            </w:pPr>
            <w:r w:rsidRPr="00BE3A7E">
              <w:rPr>
                <w:snapToGrid w:val="0"/>
                <w:szCs w:val="20"/>
              </w:rPr>
              <w:t>4,3</w:t>
            </w:r>
          </w:p>
        </w:tc>
        <w:tc>
          <w:tcPr>
            <w:tcW w:w="354" w:type="pct"/>
            <w:vAlign w:val="center"/>
          </w:tcPr>
          <w:p w:rsidR="007A06D8" w:rsidRPr="00BE3A7E" w:rsidRDefault="007A06D8" w:rsidP="004F30F8">
            <w:pPr>
              <w:jc w:val="center"/>
              <w:rPr>
                <w:snapToGrid w:val="0"/>
                <w:szCs w:val="20"/>
              </w:rPr>
            </w:pPr>
            <w:r w:rsidRPr="00BE3A7E">
              <w:rPr>
                <w:snapToGrid w:val="0"/>
                <w:szCs w:val="20"/>
              </w:rPr>
              <w:t>4,2</w:t>
            </w:r>
          </w:p>
        </w:tc>
        <w:tc>
          <w:tcPr>
            <w:tcW w:w="354" w:type="pct"/>
            <w:vAlign w:val="center"/>
          </w:tcPr>
          <w:p w:rsidR="007A06D8" w:rsidRPr="00BE3A7E" w:rsidRDefault="007A06D8" w:rsidP="004F30F8">
            <w:pPr>
              <w:jc w:val="center"/>
              <w:rPr>
                <w:snapToGrid w:val="0"/>
                <w:szCs w:val="20"/>
              </w:rPr>
            </w:pPr>
            <w:r w:rsidRPr="00BE3A7E">
              <w:rPr>
                <w:snapToGrid w:val="0"/>
                <w:szCs w:val="20"/>
              </w:rPr>
              <w:t>5,2</w:t>
            </w:r>
          </w:p>
        </w:tc>
        <w:tc>
          <w:tcPr>
            <w:tcW w:w="354" w:type="pct"/>
            <w:vAlign w:val="center"/>
          </w:tcPr>
          <w:p w:rsidR="007A06D8" w:rsidRPr="00BE3A7E" w:rsidRDefault="007A06D8" w:rsidP="004F30F8">
            <w:pPr>
              <w:jc w:val="center"/>
              <w:rPr>
                <w:snapToGrid w:val="0"/>
                <w:szCs w:val="20"/>
              </w:rPr>
            </w:pPr>
            <w:r w:rsidRPr="00BE3A7E">
              <w:rPr>
                <w:snapToGrid w:val="0"/>
                <w:szCs w:val="20"/>
              </w:rPr>
              <w:t>6,7</w:t>
            </w:r>
          </w:p>
        </w:tc>
        <w:tc>
          <w:tcPr>
            <w:tcW w:w="354" w:type="pct"/>
            <w:vAlign w:val="center"/>
          </w:tcPr>
          <w:p w:rsidR="007A06D8" w:rsidRPr="00BE3A7E" w:rsidRDefault="007A06D8" w:rsidP="004F30F8">
            <w:pPr>
              <w:jc w:val="center"/>
              <w:rPr>
                <w:snapToGrid w:val="0"/>
                <w:szCs w:val="20"/>
              </w:rPr>
            </w:pPr>
            <w:r w:rsidRPr="00BE3A7E">
              <w:rPr>
                <w:snapToGrid w:val="0"/>
                <w:szCs w:val="20"/>
              </w:rPr>
              <w:t>8,1</w:t>
            </w:r>
          </w:p>
        </w:tc>
        <w:tc>
          <w:tcPr>
            <w:tcW w:w="354" w:type="pct"/>
            <w:vAlign w:val="center"/>
          </w:tcPr>
          <w:p w:rsidR="007A06D8" w:rsidRPr="00BE3A7E" w:rsidRDefault="007A06D8" w:rsidP="004F30F8">
            <w:pPr>
              <w:jc w:val="center"/>
              <w:rPr>
                <w:snapToGrid w:val="0"/>
                <w:szCs w:val="20"/>
              </w:rPr>
            </w:pPr>
            <w:r w:rsidRPr="00BE3A7E">
              <w:rPr>
                <w:snapToGrid w:val="0"/>
                <w:szCs w:val="20"/>
              </w:rPr>
              <w:t>9,2</w:t>
            </w:r>
          </w:p>
        </w:tc>
        <w:tc>
          <w:tcPr>
            <w:tcW w:w="354" w:type="pct"/>
            <w:vAlign w:val="center"/>
          </w:tcPr>
          <w:p w:rsidR="007A06D8" w:rsidRPr="00BE3A7E" w:rsidRDefault="007A06D8" w:rsidP="004F30F8">
            <w:pPr>
              <w:jc w:val="center"/>
              <w:rPr>
                <w:snapToGrid w:val="0"/>
                <w:szCs w:val="20"/>
              </w:rPr>
            </w:pPr>
            <w:r w:rsidRPr="00BE3A7E">
              <w:rPr>
                <w:snapToGrid w:val="0"/>
                <w:szCs w:val="20"/>
              </w:rPr>
              <w:t>9,7</w:t>
            </w:r>
          </w:p>
        </w:tc>
        <w:tc>
          <w:tcPr>
            <w:tcW w:w="354" w:type="pct"/>
            <w:vAlign w:val="center"/>
          </w:tcPr>
          <w:p w:rsidR="007A06D8" w:rsidRPr="00BE3A7E" w:rsidRDefault="007A06D8" w:rsidP="004F30F8">
            <w:pPr>
              <w:jc w:val="center"/>
              <w:rPr>
                <w:snapToGrid w:val="0"/>
                <w:szCs w:val="20"/>
              </w:rPr>
            </w:pPr>
            <w:r w:rsidRPr="00BE3A7E">
              <w:rPr>
                <w:snapToGrid w:val="0"/>
                <w:szCs w:val="20"/>
              </w:rPr>
              <w:t>9,1</w:t>
            </w:r>
          </w:p>
        </w:tc>
        <w:tc>
          <w:tcPr>
            <w:tcW w:w="313" w:type="pct"/>
            <w:vAlign w:val="center"/>
          </w:tcPr>
          <w:p w:rsidR="007A06D8" w:rsidRPr="00BE3A7E" w:rsidRDefault="007A06D8" w:rsidP="004F30F8">
            <w:pPr>
              <w:jc w:val="center"/>
              <w:rPr>
                <w:snapToGrid w:val="0"/>
                <w:szCs w:val="20"/>
              </w:rPr>
            </w:pPr>
            <w:r w:rsidRPr="00BE3A7E">
              <w:rPr>
                <w:snapToGrid w:val="0"/>
                <w:szCs w:val="20"/>
              </w:rPr>
              <w:t>8,2</w:t>
            </w:r>
          </w:p>
        </w:tc>
        <w:tc>
          <w:tcPr>
            <w:tcW w:w="279" w:type="pct"/>
            <w:vAlign w:val="center"/>
          </w:tcPr>
          <w:p w:rsidR="007A06D8" w:rsidRPr="00BE3A7E" w:rsidRDefault="007A06D8" w:rsidP="004F30F8">
            <w:pPr>
              <w:jc w:val="center"/>
              <w:rPr>
                <w:snapToGrid w:val="0"/>
                <w:szCs w:val="20"/>
              </w:rPr>
            </w:pPr>
            <w:r w:rsidRPr="00BE3A7E">
              <w:rPr>
                <w:snapToGrid w:val="0"/>
                <w:szCs w:val="20"/>
              </w:rPr>
              <w:t>6,9</w:t>
            </w:r>
          </w:p>
        </w:tc>
      </w:tr>
    </w:tbl>
    <w:p w:rsidR="00D23B8A" w:rsidRPr="00AD3039" w:rsidRDefault="00317D76" w:rsidP="00D23B8A">
      <w:pPr>
        <w:pStyle w:val="af9"/>
        <w:rPr>
          <w:rFonts w:ascii="Times New Roman" w:hAnsi="Times New Roman"/>
          <w:sz w:val="28"/>
          <w:szCs w:val="28"/>
          <w:lang w:eastAsia="ja-JP"/>
        </w:rPr>
      </w:pPr>
      <w:r w:rsidRPr="005D1827">
        <w:rPr>
          <w:rFonts w:ascii="Times New Roman" w:hAnsi="Times New Roman"/>
          <w:color w:val="FF0000"/>
          <w:sz w:val="26"/>
          <w:szCs w:val="26"/>
        </w:rPr>
        <w:t xml:space="preserve"> </w:t>
      </w:r>
      <w:r w:rsidR="00D23B8A" w:rsidRPr="00AD3039">
        <w:rPr>
          <w:rFonts w:ascii="Times New Roman" w:hAnsi="Times New Roman"/>
          <w:sz w:val="28"/>
          <w:szCs w:val="28"/>
          <w:lang w:eastAsia="ja-JP"/>
        </w:rPr>
        <w:t xml:space="preserve">В гидрологическом отношении рассматриваемая территория представлена водными объектами левобережной части бассейна р. Сок (р. Вязовка, р. Орлянка, р. Сок, безымянным водотоком, временными водотоками в оврагах </w:t>
      </w:r>
      <w:proofErr w:type="spellStart"/>
      <w:r w:rsidR="00D23B8A" w:rsidRPr="00AD3039">
        <w:rPr>
          <w:rFonts w:ascii="Times New Roman" w:hAnsi="Times New Roman"/>
          <w:sz w:val="28"/>
          <w:szCs w:val="28"/>
          <w:lang w:eastAsia="ja-JP"/>
        </w:rPr>
        <w:t>Бурхов</w:t>
      </w:r>
      <w:proofErr w:type="spellEnd"/>
      <w:r w:rsidR="00D23B8A" w:rsidRPr="00AD3039">
        <w:rPr>
          <w:rFonts w:ascii="Times New Roman" w:hAnsi="Times New Roman"/>
          <w:sz w:val="28"/>
          <w:szCs w:val="28"/>
          <w:lang w:eastAsia="ja-JP"/>
        </w:rPr>
        <w:t xml:space="preserve">, Вязовый, Сухой, </w:t>
      </w:r>
      <w:proofErr w:type="spellStart"/>
      <w:r w:rsidR="00D23B8A" w:rsidRPr="00AD3039">
        <w:rPr>
          <w:rFonts w:ascii="Times New Roman" w:hAnsi="Times New Roman"/>
          <w:sz w:val="28"/>
          <w:szCs w:val="28"/>
          <w:lang w:eastAsia="ja-JP"/>
        </w:rPr>
        <w:t>Игонькин</w:t>
      </w:r>
      <w:proofErr w:type="spellEnd"/>
      <w:r w:rsidR="00D23B8A" w:rsidRPr="00AD3039">
        <w:rPr>
          <w:rFonts w:ascii="Times New Roman" w:hAnsi="Times New Roman"/>
          <w:sz w:val="28"/>
          <w:szCs w:val="28"/>
          <w:lang w:eastAsia="ja-JP"/>
        </w:rPr>
        <w:t xml:space="preserve">). Временный водоток в овраге Вязовый располагается на расстоянии в 2,23 км к северо-западу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4 км к северу-западу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Временный водоток в овраге Сухой располагается на </w:t>
      </w:r>
      <w:r w:rsidR="00D23B8A" w:rsidRPr="00AD3039">
        <w:rPr>
          <w:rFonts w:ascii="Times New Roman" w:hAnsi="Times New Roman"/>
          <w:sz w:val="28"/>
          <w:szCs w:val="28"/>
          <w:lang w:eastAsia="ja-JP"/>
        </w:rPr>
        <w:lastRenderedPageBreak/>
        <w:t xml:space="preserve">расстоянии в 3,23 км к северо-западу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4,9 км к северо-западу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Временный водоток в овраге </w:t>
      </w:r>
      <w:proofErr w:type="spellStart"/>
      <w:r w:rsidR="00D23B8A" w:rsidRPr="00AD3039">
        <w:rPr>
          <w:rFonts w:ascii="Times New Roman" w:hAnsi="Times New Roman"/>
          <w:sz w:val="28"/>
          <w:szCs w:val="28"/>
          <w:lang w:eastAsia="ja-JP"/>
        </w:rPr>
        <w:t>Бурхов</w:t>
      </w:r>
      <w:proofErr w:type="spellEnd"/>
      <w:r w:rsidR="00D23B8A" w:rsidRPr="00AD3039">
        <w:rPr>
          <w:rFonts w:ascii="Times New Roman" w:hAnsi="Times New Roman"/>
          <w:sz w:val="28"/>
          <w:szCs w:val="28"/>
          <w:lang w:eastAsia="ja-JP"/>
        </w:rPr>
        <w:t xml:space="preserve"> располагается на расстоянии в 3,4 км к юго-западу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4,3 км к юго-западу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Безымянный водоток в овраге </w:t>
      </w:r>
      <w:proofErr w:type="spellStart"/>
      <w:r w:rsidR="00D23B8A" w:rsidRPr="00AD3039">
        <w:rPr>
          <w:rFonts w:ascii="Times New Roman" w:hAnsi="Times New Roman"/>
          <w:sz w:val="28"/>
          <w:szCs w:val="28"/>
          <w:lang w:eastAsia="ja-JP"/>
        </w:rPr>
        <w:t>Игонькин</w:t>
      </w:r>
      <w:proofErr w:type="spellEnd"/>
      <w:r w:rsidR="00D23B8A" w:rsidRPr="00AD3039">
        <w:rPr>
          <w:rFonts w:ascii="Times New Roman" w:hAnsi="Times New Roman"/>
          <w:sz w:val="28"/>
          <w:szCs w:val="28"/>
          <w:lang w:eastAsia="ja-JP"/>
        </w:rPr>
        <w:t xml:space="preserve"> располагается на расстоянии в 3,3 км к востоку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2,2 км к северо-востоку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Безымянный водоток располагается на расстоянии в 1,1 км к северо-востоку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1,75 км к северо-западу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Река Вязовка протекает на расстоянии в 3,5 км к северо-западу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5,3 км к северо-западу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Река Орлянка протекает на расстоянии в 4,7 км к северо-востоку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5,25 км к северо-востоку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Река Сок протекает на расстоянии в 16,9 км к северо-западу от площадки </w:t>
      </w:r>
      <w:proofErr w:type="spellStart"/>
      <w:r w:rsidR="00D23B8A" w:rsidRPr="00AD3039">
        <w:rPr>
          <w:rFonts w:ascii="Times New Roman" w:hAnsi="Times New Roman"/>
          <w:sz w:val="28"/>
          <w:szCs w:val="28"/>
          <w:lang w:eastAsia="ja-JP"/>
        </w:rPr>
        <w:t>скв</w:t>
      </w:r>
      <w:proofErr w:type="spellEnd"/>
      <w:r w:rsidR="00D23B8A" w:rsidRPr="00AD3039">
        <w:rPr>
          <w:rFonts w:ascii="Times New Roman" w:hAnsi="Times New Roman"/>
          <w:sz w:val="28"/>
          <w:szCs w:val="28"/>
          <w:lang w:eastAsia="ja-JP"/>
        </w:rPr>
        <w:t xml:space="preserve">. №202 и в 18,8 км к северо-западу от площадки </w:t>
      </w:r>
      <w:r w:rsidR="00D23B8A" w:rsidRPr="00AD3039">
        <w:rPr>
          <w:rFonts w:ascii="Times New Roman" w:hAnsi="Times New Roman"/>
          <w:sz w:val="28"/>
          <w:szCs w:val="28"/>
        </w:rPr>
        <w:t xml:space="preserve">ПС 35/6 </w:t>
      </w:r>
      <w:proofErr w:type="spellStart"/>
      <w:r w:rsidR="00D23B8A" w:rsidRPr="00AD3039">
        <w:rPr>
          <w:rFonts w:ascii="Times New Roman" w:hAnsi="Times New Roman"/>
          <w:sz w:val="28"/>
          <w:szCs w:val="28"/>
        </w:rPr>
        <w:t>кВ</w:t>
      </w:r>
      <w:proofErr w:type="spellEnd"/>
      <w:r w:rsidR="00D23B8A" w:rsidRPr="00AD3039">
        <w:rPr>
          <w:rFonts w:ascii="Times New Roman" w:hAnsi="Times New Roman"/>
          <w:sz w:val="28"/>
          <w:szCs w:val="28"/>
        </w:rPr>
        <w:t xml:space="preserve"> «</w:t>
      </w:r>
      <w:proofErr w:type="spellStart"/>
      <w:r w:rsidR="00D23B8A" w:rsidRPr="00AD3039">
        <w:rPr>
          <w:rFonts w:ascii="Times New Roman" w:hAnsi="Times New Roman"/>
          <w:sz w:val="28"/>
          <w:szCs w:val="28"/>
        </w:rPr>
        <w:t>Екатериновская</w:t>
      </w:r>
      <w:proofErr w:type="spellEnd"/>
      <w:r w:rsidR="00D23B8A" w:rsidRPr="00AD3039">
        <w:rPr>
          <w:rFonts w:ascii="Times New Roman" w:hAnsi="Times New Roman"/>
          <w:sz w:val="28"/>
          <w:szCs w:val="28"/>
        </w:rPr>
        <w:t xml:space="preserve">». </w:t>
      </w:r>
      <w:r w:rsidR="00D23B8A" w:rsidRPr="00AD3039">
        <w:rPr>
          <w:rFonts w:ascii="Times New Roman" w:hAnsi="Times New Roman"/>
          <w:sz w:val="28"/>
          <w:szCs w:val="28"/>
          <w:lang w:eastAsia="ja-JP"/>
        </w:rPr>
        <w:t xml:space="preserve">Пересечение водных преград не предусмотрено. </w:t>
      </w:r>
    </w:p>
    <w:p w:rsidR="00D23B8A" w:rsidRPr="00AD3039" w:rsidRDefault="00D23B8A" w:rsidP="00D23B8A">
      <w:pPr>
        <w:pStyle w:val="af9"/>
        <w:rPr>
          <w:rFonts w:ascii="Times New Roman" w:hAnsi="Times New Roman"/>
          <w:sz w:val="28"/>
          <w:szCs w:val="28"/>
          <w:lang w:eastAsia="ja-JP"/>
        </w:rPr>
      </w:pPr>
      <w:r w:rsidRPr="00AD3039">
        <w:rPr>
          <w:rFonts w:ascii="Times New Roman" w:hAnsi="Times New Roman"/>
          <w:i/>
          <w:sz w:val="28"/>
          <w:szCs w:val="28"/>
          <w:lang w:eastAsia="ja-JP"/>
        </w:rPr>
        <w:t>Река Сок</w:t>
      </w:r>
      <w:r w:rsidRPr="00AD3039">
        <w:rPr>
          <w:rFonts w:ascii="Times New Roman" w:hAnsi="Times New Roman"/>
          <w:sz w:val="28"/>
          <w:szCs w:val="28"/>
          <w:lang w:eastAsia="ja-JP"/>
        </w:rPr>
        <w:t xml:space="preserve"> </w:t>
      </w:r>
      <w:r w:rsidRPr="00AD3039">
        <w:rPr>
          <w:rFonts w:ascii="Times New Roman" w:hAnsi="Times New Roman"/>
          <w:i/>
          <w:sz w:val="28"/>
          <w:szCs w:val="28"/>
          <w:lang w:eastAsia="ja-JP"/>
        </w:rPr>
        <w:t xml:space="preserve">- </w:t>
      </w:r>
      <w:r w:rsidRPr="00AD3039">
        <w:rPr>
          <w:rFonts w:ascii="Times New Roman" w:hAnsi="Times New Roman"/>
          <w:sz w:val="28"/>
          <w:szCs w:val="28"/>
          <w:lang w:eastAsia="ja-JP"/>
        </w:rPr>
        <w:t xml:space="preserve">приток первого порядка р. Волга. Берет начало на западном склоне </w:t>
      </w:r>
      <w:proofErr w:type="spellStart"/>
      <w:r w:rsidRPr="00AD3039">
        <w:rPr>
          <w:rFonts w:ascii="Times New Roman" w:hAnsi="Times New Roman"/>
          <w:sz w:val="28"/>
          <w:szCs w:val="28"/>
          <w:lang w:eastAsia="ja-JP"/>
        </w:rPr>
        <w:t>Бугульминско</w:t>
      </w:r>
      <w:proofErr w:type="spellEnd"/>
      <w:r w:rsidRPr="00AD3039">
        <w:rPr>
          <w:rFonts w:ascii="Times New Roman" w:hAnsi="Times New Roman"/>
          <w:sz w:val="28"/>
          <w:szCs w:val="28"/>
          <w:lang w:eastAsia="ja-JP"/>
        </w:rPr>
        <w:t xml:space="preserve"> - </w:t>
      </w:r>
      <w:proofErr w:type="spellStart"/>
      <w:r w:rsidRPr="00AD3039">
        <w:rPr>
          <w:rFonts w:ascii="Times New Roman" w:hAnsi="Times New Roman"/>
          <w:sz w:val="28"/>
          <w:szCs w:val="28"/>
          <w:lang w:eastAsia="ja-JP"/>
        </w:rPr>
        <w:t>Белебеевской</w:t>
      </w:r>
      <w:proofErr w:type="spellEnd"/>
      <w:r w:rsidRPr="00AD3039">
        <w:rPr>
          <w:rFonts w:ascii="Times New Roman" w:hAnsi="Times New Roman"/>
          <w:sz w:val="28"/>
          <w:szCs w:val="28"/>
          <w:lang w:eastAsia="ja-JP"/>
        </w:rPr>
        <w:t xml:space="preserve"> возвышенности на юго-западной окраине </w:t>
      </w:r>
      <w:proofErr w:type="gramStart"/>
      <w:r w:rsidRPr="00AD3039">
        <w:rPr>
          <w:rFonts w:ascii="Times New Roman" w:hAnsi="Times New Roman"/>
          <w:sz w:val="28"/>
          <w:szCs w:val="28"/>
          <w:lang w:eastAsia="ja-JP"/>
        </w:rPr>
        <w:t>с</w:t>
      </w:r>
      <w:proofErr w:type="gramEnd"/>
      <w:r w:rsidRPr="00AD3039">
        <w:rPr>
          <w:rFonts w:ascii="Times New Roman" w:hAnsi="Times New Roman"/>
          <w:sz w:val="28"/>
          <w:szCs w:val="28"/>
          <w:lang w:eastAsia="ja-JP"/>
        </w:rPr>
        <w:t>. </w:t>
      </w:r>
      <w:proofErr w:type="gramStart"/>
      <w:r w:rsidRPr="00AD3039">
        <w:rPr>
          <w:rFonts w:ascii="Times New Roman" w:hAnsi="Times New Roman"/>
          <w:sz w:val="28"/>
          <w:szCs w:val="28"/>
          <w:lang w:eastAsia="ja-JP"/>
        </w:rPr>
        <w:t>Курская</w:t>
      </w:r>
      <w:proofErr w:type="gramEnd"/>
      <w:r w:rsidRPr="00AD3039">
        <w:rPr>
          <w:rFonts w:ascii="Times New Roman" w:hAnsi="Times New Roman"/>
          <w:sz w:val="28"/>
          <w:szCs w:val="28"/>
          <w:lang w:eastAsia="ja-JP"/>
        </w:rPr>
        <w:t xml:space="preserve"> - Васильевка Северного района Оренбургской области. Общее направление реки с северо-востока на юго-запад. Длина реки 363 км. Район работ находится в левой части водосбора и приурочен к ее нижнему течению. Река Сок протекает на расстоянии в 16,9 км к северо-западу от площадки </w:t>
      </w:r>
      <w:proofErr w:type="spellStart"/>
      <w:r w:rsidRPr="00AD3039">
        <w:rPr>
          <w:rFonts w:ascii="Times New Roman" w:hAnsi="Times New Roman"/>
          <w:sz w:val="28"/>
          <w:szCs w:val="28"/>
          <w:lang w:eastAsia="ja-JP"/>
        </w:rPr>
        <w:t>скв</w:t>
      </w:r>
      <w:proofErr w:type="spellEnd"/>
      <w:r w:rsidRPr="00AD3039">
        <w:rPr>
          <w:rFonts w:ascii="Times New Roman" w:hAnsi="Times New Roman"/>
          <w:sz w:val="28"/>
          <w:szCs w:val="28"/>
          <w:lang w:eastAsia="ja-JP"/>
        </w:rPr>
        <w:t xml:space="preserve">. №202 и в 18,8 км к северо-западу от площадки </w:t>
      </w:r>
      <w:r w:rsidRPr="00AD3039">
        <w:rPr>
          <w:rFonts w:ascii="Times New Roman" w:hAnsi="Times New Roman"/>
          <w:sz w:val="28"/>
          <w:szCs w:val="28"/>
        </w:rPr>
        <w:t xml:space="preserve">ПС 35/6 </w:t>
      </w:r>
      <w:proofErr w:type="spellStart"/>
      <w:r w:rsidRPr="00AD3039">
        <w:rPr>
          <w:rFonts w:ascii="Times New Roman" w:hAnsi="Times New Roman"/>
          <w:sz w:val="28"/>
          <w:szCs w:val="28"/>
        </w:rPr>
        <w:t>кВ</w:t>
      </w:r>
      <w:proofErr w:type="spellEnd"/>
      <w:r w:rsidRPr="00AD3039">
        <w:rPr>
          <w:rFonts w:ascii="Times New Roman" w:hAnsi="Times New Roman"/>
          <w:sz w:val="28"/>
          <w:szCs w:val="28"/>
        </w:rPr>
        <w:t xml:space="preserve"> «</w:t>
      </w:r>
      <w:proofErr w:type="spellStart"/>
      <w:r w:rsidRPr="00AD3039">
        <w:rPr>
          <w:rFonts w:ascii="Times New Roman" w:hAnsi="Times New Roman"/>
          <w:sz w:val="28"/>
          <w:szCs w:val="28"/>
        </w:rPr>
        <w:t>Екатериновская</w:t>
      </w:r>
      <w:proofErr w:type="spellEnd"/>
      <w:r w:rsidRPr="00AD3039">
        <w:rPr>
          <w:rFonts w:ascii="Times New Roman" w:hAnsi="Times New Roman"/>
          <w:sz w:val="28"/>
          <w:szCs w:val="28"/>
        </w:rPr>
        <w:t>».</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Водосбор реки представляет собой крупнохолмистую открытую равнину, сильно расчлененную долинами притоков, балками, оврагами. Природная зона – лесостепная. Основная площадь водосбора занята пахотными землями (65 %), на лес приходится 22 %. Долина </w:t>
      </w:r>
      <w:proofErr w:type="gramStart"/>
      <w:r w:rsidRPr="00AD3039">
        <w:rPr>
          <w:rFonts w:ascii="Times New Roman" w:hAnsi="Times New Roman"/>
          <w:sz w:val="28"/>
          <w:szCs w:val="28"/>
        </w:rPr>
        <w:t>реки</w:t>
      </w:r>
      <w:proofErr w:type="gramEnd"/>
      <w:r w:rsidRPr="00AD3039">
        <w:rPr>
          <w:rFonts w:ascii="Times New Roman" w:hAnsi="Times New Roman"/>
          <w:sz w:val="28"/>
          <w:szCs w:val="28"/>
        </w:rPr>
        <w:t xml:space="preserve"> в районе работ хорошо выраженная, асимметричная с крутым правым и пологим, постепенно сливающимся с окружающей местностью, левыми склонами. Ширина долины около 10 км. Пойменное дно ровное, изрезанное множеством озер и стариц. На всем протяжении пойма двусторонняя, покрытая луговой растительностью с отдельными заболоченными участками. Ширина поймы составляет около 4 км.</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Русло р. Сок в пределах рассматриваемой территории извилистое, неразветвленное, выраженного </w:t>
      </w:r>
      <w:proofErr w:type="spellStart"/>
      <w:r w:rsidRPr="00AD3039">
        <w:rPr>
          <w:rFonts w:ascii="Times New Roman" w:hAnsi="Times New Roman"/>
          <w:sz w:val="28"/>
          <w:szCs w:val="28"/>
        </w:rPr>
        <w:t>плесово</w:t>
      </w:r>
      <w:proofErr w:type="spellEnd"/>
      <w:r w:rsidRPr="00AD3039">
        <w:rPr>
          <w:rFonts w:ascii="Times New Roman" w:hAnsi="Times New Roman"/>
          <w:sz w:val="28"/>
          <w:szCs w:val="28"/>
        </w:rPr>
        <w:t xml:space="preserve">-перекатного характера. Ширина реки составляет от 10 до 40 м, глубина изменяется от 1,5 м до 5,0 м. Берега реки преимущественно крутые, на поворотах, обрывистые высотой от 2 до 5 м, в пределах пояса </w:t>
      </w:r>
      <w:proofErr w:type="spellStart"/>
      <w:r w:rsidRPr="00AD3039">
        <w:rPr>
          <w:rFonts w:ascii="Times New Roman" w:hAnsi="Times New Roman"/>
          <w:sz w:val="28"/>
          <w:szCs w:val="28"/>
        </w:rPr>
        <w:t>меандрирования</w:t>
      </w:r>
      <w:proofErr w:type="spellEnd"/>
      <w:r w:rsidRPr="00AD3039">
        <w:rPr>
          <w:rFonts w:ascii="Times New Roman" w:hAnsi="Times New Roman"/>
          <w:sz w:val="28"/>
          <w:szCs w:val="28"/>
        </w:rPr>
        <w:t xml:space="preserve"> обильные заросли ивы и осины. Дно реки ровное, песчаное. Скорость течения составляет 0,2 - 0,3 м/с. Согласно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:25000 отметка воды в р. Сок вблизи района работ составляет 43 м БС.</w:t>
      </w:r>
    </w:p>
    <w:p w:rsidR="00D23B8A" w:rsidRPr="00AD3039" w:rsidRDefault="00D23B8A" w:rsidP="00D23B8A">
      <w:pPr>
        <w:pStyle w:val="af9"/>
        <w:rPr>
          <w:rFonts w:ascii="Times New Roman" w:hAnsi="Times New Roman"/>
          <w:sz w:val="28"/>
          <w:szCs w:val="28"/>
          <w:lang w:eastAsia="ja-JP"/>
        </w:rPr>
      </w:pPr>
      <w:r w:rsidRPr="00AD3039">
        <w:rPr>
          <w:rFonts w:ascii="Times New Roman" w:hAnsi="Times New Roman"/>
          <w:i/>
          <w:sz w:val="28"/>
          <w:szCs w:val="28"/>
          <w:lang w:eastAsia="ja-JP"/>
        </w:rPr>
        <w:lastRenderedPageBreak/>
        <w:t>Река Вязовка</w:t>
      </w:r>
      <w:r w:rsidRPr="00AD3039">
        <w:rPr>
          <w:rFonts w:ascii="Times New Roman" w:hAnsi="Times New Roman"/>
          <w:sz w:val="28"/>
          <w:szCs w:val="28"/>
          <w:lang w:eastAsia="ja-JP"/>
        </w:rPr>
        <w:t xml:space="preserve"> – правобережный приток р. Черновка. Берет свое начало из оврага </w:t>
      </w:r>
      <w:proofErr w:type="spellStart"/>
      <w:r w:rsidRPr="00AD3039">
        <w:rPr>
          <w:rFonts w:ascii="Times New Roman" w:hAnsi="Times New Roman"/>
          <w:sz w:val="28"/>
          <w:szCs w:val="28"/>
          <w:lang w:eastAsia="ja-JP"/>
        </w:rPr>
        <w:t>Бурхов</w:t>
      </w:r>
      <w:proofErr w:type="spellEnd"/>
      <w:r w:rsidRPr="00AD3039">
        <w:rPr>
          <w:rFonts w:ascii="Times New Roman" w:hAnsi="Times New Roman"/>
          <w:sz w:val="28"/>
          <w:szCs w:val="28"/>
          <w:lang w:eastAsia="ja-JP"/>
        </w:rPr>
        <w:t xml:space="preserve"> в 2,5 км к юго-востоку от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lang w:eastAsia="ja-JP"/>
        </w:rPr>
        <w:t xml:space="preserve">. Река протекает с востока на запад и впадает в р. Черновка с правого берега на юго-восточной окраине </w:t>
      </w:r>
      <w:proofErr w:type="gramStart"/>
      <w:r w:rsidRPr="00AD3039">
        <w:rPr>
          <w:rFonts w:ascii="Times New Roman" w:hAnsi="Times New Roman"/>
          <w:sz w:val="28"/>
          <w:szCs w:val="28"/>
          <w:lang w:eastAsia="ja-JP"/>
        </w:rPr>
        <w:t>с</w:t>
      </w:r>
      <w:proofErr w:type="gramEnd"/>
      <w:r w:rsidRPr="00AD3039">
        <w:rPr>
          <w:rFonts w:ascii="Times New Roman" w:hAnsi="Times New Roman"/>
          <w:sz w:val="28"/>
          <w:szCs w:val="28"/>
          <w:lang w:eastAsia="ja-JP"/>
        </w:rPr>
        <w:t xml:space="preserve">. </w:t>
      </w:r>
      <w:proofErr w:type="gramStart"/>
      <w:r w:rsidRPr="00AD3039">
        <w:rPr>
          <w:rFonts w:ascii="Times New Roman" w:hAnsi="Times New Roman"/>
          <w:sz w:val="28"/>
          <w:szCs w:val="28"/>
          <w:lang w:eastAsia="ja-JP"/>
        </w:rPr>
        <w:t>Черновка</w:t>
      </w:r>
      <w:proofErr w:type="gramEnd"/>
      <w:r w:rsidRPr="00AD3039">
        <w:rPr>
          <w:rFonts w:ascii="Times New Roman" w:hAnsi="Times New Roman"/>
          <w:sz w:val="28"/>
          <w:szCs w:val="28"/>
          <w:lang w:eastAsia="ja-JP"/>
        </w:rPr>
        <w:t xml:space="preserve"> в 10 км от устья. Длина реки составляет 18 км. Район работ приурочен к правобережной части водосбора и нижнему течению реки. Река Вязовка протекает на расстоянии в 3,5 км к северо-западу от площадки </w:t>
      </w:r>
      <w:proofErr w:type="spellStart"/>
      <w:r w:rsidRPr="00AD3039">
        <w:rPr>
          <w:rFonts w:ascii="Times New Roman" w:hAnsi="Times New Roman"/>
          <w:sz w:val="28"/>
          <w:szCs w:val="28"/>
          <w:lang w:eastAsia="ja-JP"/>
        </w:rPr>
        <w:t>скв</w:t>
      </w:r>
      <w:proofErr w:type="spellEnd"/>
      <w:r w:rsidRPr="00AD3039">
        <w:rPr>
          <w:rFonts w:ascii="Times New Roman" w:hAnsi="Times New Roman"/>
          <w:sz w:val="28"/>
          <w:szCs w:val="28"/>
          <w:lang w:eastAsia="ja-JP"/>
        </w:rPr>
        <w:t xml:space="preserve">. №202 и в 5,3 км к северо-западу от площадки </w:t>
      </w:r>
      <w:r w:rsidRPr="00AD3039">
        <w:rPr>
          <w:rFonts w:ascii="Times New Roman" w:hAnsi="Times New Roman"/>
          <w:sz w:val="28"/>
          <w:szCs w:val="28"/>
        </w:rPr>
        <w:t xml:space="preserve">ПС 35/6 </w:t>
      </w:r>
      <w:proofErr w:type="spellStart"/>
      <w:r w:rsidRPr="00AD3039">
        <w:rPr>
          <w:rFonts w:ascii="Times New Roman" w:hAnsi="Times New Roman"/>
          <w:sz w:val="28"/>
          <w:szCs w:val="28"/>
        </w:rPr>
        <w:t>кВ</w:t>
      </w:r>
      <w:proofErr w:type="spellEnd"/>
      <w:r w:rsidRPr="00AD3039">
        <w:rPr>
          <w:rFonts w:ascii="Times New Roman" w:hAnsi="Times New Roman"/>
          <w:sz w:val="28"/>
          <w:szCs w:val="28"/>
        </w:rPr>
        <w:t xml:space="preserve"> «</w:t>
      </w:r>
      <w:proofErr w:type="spellStart"/>
      <w:r w:rsidRPr="00AD3039">
        <w:rPr>
          <w:rFonts w:ascii="Times New Roman" w:hAnsi="Times New Roman"/>
          <w:sz w:val="28"/>
          <w:szCs w:val="28"/>
        </w:rPr>
        <w:t>Екатериновская</w:t>
      </w:r>
      <w:proofErr w:type="spellEnd"/>
      <w:r w:rsidRPr="00AD3039">
        <w:rPr>
          <w:rFonts w:ascii="Times New Roman" w:hAnsi="Times New Roman"/>
          <w:sz w:val="28"/>
          <w:szCs w:val="28"/>
        </w:rPr>
        <w:t>». Согласно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 xml:space="preserve">:25000 отметка воды в пруде на р. Вязовка на северо-восточной окраине </w:t>
      </w:r>
      <w:r w:rsidRPr="00AD3039">
        <w:rPr>
          <w:rFonts w:ascii="Times New Roman" w:hAnsi="Times New Roman"/>
          <w:sz w:val="28"/>
          <w:szCs w:val="28"/>
          <w:lang w:eastAsia="ja-JP"/>
        </w:rPr>
        <w:t xml:space="preserve">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xml:space="preserve"> вблизи района работ составляет 119 м БС.</w:t>
      </w:r>
    </w:p>
    <w:p w:rsidR="00D23B8A" w:rsidRPr="00AD3039" w:rsidRDefault="00D23B8A" w:rsidP="00D23B8A">
      <w:pPr>
        <w:spacing w:before="120"/>
        <w:ind w:firstLine="720"/>
        <w:jc w:val="both"/>
        <w:rPr>
          <w:sz w:val="28"/>
          <w:szCs w:val="28"/>
        </w:rPr>
      </w:pPr>
      <w:r w:rsidRPr="00AD3039">
        <w:rPr>
          <w:i/>
          <w:sz w:val="28"/>
          <w:szCs w:val="28"/>
        </w:rPr>
        <w:t>Река Орлянка</w:t>
      </w:r>
      <w:r w:rsidRPr="00AD3039">
        <w:rPr>
          <w:sz w:val="28"/>
          <w:szCs w:val="28"/>
        </w:rPr>
        <w:t xml:space="preserve"> – левобережный приток р. Сок. Река берет начало в месте слияния водотоков из оврагов </w:t>
      </w:r>
      <w:proofErr w:type="spellStart"/>
      <w:r w:rsidRPr="00AD3039">
        <w:rPr>
          <w:sz w:val="28"/>
          <w:szCs w:val="28"/>
        </w:rPr>
        <w:t>Игонькин</w:t>
      </w:r>
      <w:proofErr w:type="spellEnd"/>
      <w:r w:rsidRPr="00AD3039">
        <w:rPr>
          <w:sz w:val="28"/>
          <w:szCs w:val="28"/>
        </w:rPr>
        <w:t xml:space="preserve">, Богатырь, Большой и безымянного водотока </w:t>
      </w:r>
      <w:proofErr w:type="gramStart"/>
      <w:r w:rsidRPr="00AD3039">
        <w:rPr>
          <w:sz w:val="28"/>
          <w:szCs w:val="28"/>
        </w:rPr>
        <w:t>в</w:t>
      </w:r>
      <w:proofErr w:type="gramEnd"/>
      <w:r w:rsidRPr="00AD3039">
        <w:rPr>
          <w:sz w:val="28"/>
          <w:szCs w:val="28"/>
        </w:rPr>
        <w:t xml:space="preserve"> </w:t>
      </w:r>
      <w:proofErr w:type="gramStart"/>
      <w:r w:rsidRPr="00AD3039">
        <w:rPr>
          <w:sz w:val="28"/>
          <w:szCs w:val="28"/>
        </w:rPr>
        <w:t>с</w:t>
      </w:r>
      <w:proofErr w:type="gramEnd"/>
      <w:r w:rsidRPr="00AD3039">
        <w:rPr>
          <w:sz w:val="28"/>
          <w:szCs w:val="28"/>
        </w:rPr>
        <w:t>. Верхняя Орлянка Сергиевского района Самарской области, протекает с юго-востока на северо-запад и впадает в р. Сок на 135 км от ее устья. Длина водотока равна 30 км, площадь водосбора 258 км</w:t>
      </w:r>
      <w:proofErr w:type="gramStart"/>
      <w:r w:rsidRPr="00AD3039">
        <w:rPr>
          <w:sz w:val="28"/>
          <w:szCs w:val="28"/>
        </w:rPr>
        <w:t>2</w:t>
      </w:r>
      <w:proofErr w:type="gramEnd"/>
      <w:r w:rsidRPr="00AD3039">
        <w:rPr>
          <w:sz w:val="28"/>
          <w:szCs w:val="28"/>
        </w:rPr>
        <w:t xml:space="preserve">. Общий перепад 47 м. Река Орлянка протекает на расстоянии в 4,7 км к северо-востоку от площадки </w:t>
      </w:r>
      <w:proofErr w:type="spellStart"/>
      <w:r w:rsidRPr="00AD3039">
        <w:rPr>
          <w:sz w:val="28"/>
          <w:szCs w:val="28"/>
        </w:rPr>
        <w:t>скв</w:t>
      </w:r>
      <w:proofErr w:type="spellEnd"/>
      <w:r w:rsidRPr="00AD3039">
        <w:rPr>
          <w:sz w:val="28"/>
          <w:szCs w:val="28"/>
        </w:rPr>
        <w:t xml:space="preserve">. №202 и в 5,25 км к северо-востоку от площадки ПС 35/6 </w:t>
      </w:r>
      <w:proofErr w:type="spellStart"/>
      <w:r w:rsidRPr="00AD3039">
        <w:rPr>
          <w:sz w:val="28"/>
          <w:szCs w:val="28"/>
        </w:rPr>
        <w:t>кВ</w:t>
      </w:r>
      <w:proofErr w:type="spellEnd"/>
      <w:r w:rsidRPr="00AD3039">
        <w:rPr>
          <w:sz w:val="28"/>
          <w:szCs w:val="28"/>
        </w:rPr>
        <w:t xml:space="preserve"> «</w:t>
      </w:r>
      <w:proofErr w:type="spellStart"/>
      <w:r w:rsidRPr="00AD3039">
        <w:rPr>
          <w:sz w:val="28"/>
          <w:szCs w:val="28"/>
        </w:rPr>
        <w:t>Екатериновская</w:t>
      </w:r>
      <w:proofErr w:type="spellEnd"/>
      <w:r w:rsidRPr="00AD3039">
        <w:rPr>
          <w:sz w:val="28"/>
          <w:szCs w:val="28"/>
        </w:rPr>
        <w:t>».</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Водосбор р. Орлянка в районе работ представляет собой открытую волнистую равнину, умеренно рассеченную овражно-балочной сетью. Природная зона лесостепная, основная территория распахана, лес сосредоточен в верховье реки. Ширина поймы не превышает 0,5 км. Русло </w:t>
      </w:r>
      <w:proofErr w:type="spellStart"/>
      <w:r w:rsidRPr="00AD3039">
        <w:rPr>
          <w:rFonts w:ascii="Times New Roman" w:hAnsi="Times New Roman"/>
          <w:sz w:val="28"/>
          <w:szCs w:val="28"/>
        </w:rPr>
        <w:t>меандрирующее</w:t>
      </w:r>
      <w:proofErr w:type="spellEnd"/>
      <w:r w:rsidRPr="00AD3039">
        <w:rPr>
          <w:rFonts w:ascii="Times New Roman" w:hAnsi="Times New Roman"/>
          <w:sz w:val="28"/>
          <w:szCs w:val="28"/>
        </w:rPr>
        <w:t>, местами разветвленное на рукава, представляет собой цепочку узких (1-1,5 м) участков и вытянутых вдоль озеровидных расширений (до 7-8 м). Согласно интерполяции по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:25000 отметка воды в р. Орлянка вблизи района работ составляет 90,50 м БС.</w:t>
      </w:r>
    </w:p>
    <w:p w:rsidR="00D23B8A" w:rsidRPr="00AD3039" w:rsidRDefault="00D23B8A" w:rsidP="00D23B8A">
      <w:pPr>
        <w:pStyle w:val="af9"/>
        <w:rPr>
          <w:rFonts w:ascii="Times New Roman" w:hAnsi="Times New Roman"/>
          <w:sz w:val="28"/>
          <w:szCs w:val="28"/>
        </w:rPr>
      </w:pPr>
      <w:r w:rsidRPr="00AD3039">
        <w:rPr>
          <w:rFonts w:ascii="Times New Roman" w:hAnsi="Times New Roman"/>
          <w:bCs w:val="0"/>
          <w:i/>
          <w:color w:val="000000" w:themeColor="text1"/>
          <w:sz w:val="28"/>
          <w:szCs w:val="28"/>
        </w:rPr>
        <w:t xml:space="preserve">Верхние звенья гидрографической сети </w:t>
      </w:r>
      <w:r w:rsidRPr="00AD3039">
        <w:rPr>
          <w:rFonts w:ascii="Times New Roman" w:hAnsi="Times New Roman"/>
          <w:bCs w:val="0"/>
          <w:iCs/>
          <w:color w:val="000000" w:themeColor="text1"/>
          <w:sz w:val="28"/>
          <w:szCs w:val="28"/>
        </w:rPr>
        <w:t xml:space="preserve">представлены водотоками в оврагах и балках. Морфологически овраги в целом подобны и представляют собой эрозионное углубление в земной поверхности с пологими, местами в верховье крутыми склонами. Дно широкое, покрытое влаголюбивой растительностью и кустарником. Водотоки в оврагах носят временный характер. Течение воды здесь наблюдается во время таяния снега или дождевых паводков. В летний период овраги обычно сухие. </w:t>
      </w:r>
      <w:r w:rsidRPr="00AD3039">
        <w:rPr>
          <w:rFonts w:ascii="Times New Roman" w:hAnsi="Times New Roman"/>
          <w:sz w:val="28"/>
          <w:szCs w:val="28"/>
        </w:rPr>
        <w:t xml:space="preserve">Наиболее крупными в районе работ являются овраги </w:t>
      </w:r>
      <w:proofErr w:type="spellStart"/>
      <w:r w:rsidRPr="00AD3039">
        <w:rPr>
          <w:rFonts w:ascii="Times New Roman" w:hAnsi="Times New Roman"/>
          <w:sz w:val="28"/>
          <w:szCs w:val="28"/>
          <w:lang w:eastAsia="ja-JP"/>
        </w:rPr>
        <w:t>Бурхов</w:t>
      </w:r>
      <w:proofErr w:type="spellEnd"/>
      <w:r w:rsidRPr="00AD3039">
        <w:rPr>
          <w:rFonts w:ascii="Times New Roman" w:hAnsi="Times New Roman"/>
          <w:sz w:val="28"/>
          <w:szCs w:val="28"/>
          <w:lang w:eastAsia="ja-JP"/>
        </w:rPr>
        <w:t xml:space="preserve">, Вязовый, Сухой, </w:t>
      </w:r>
      <w:proofErr w:type="spellStart"/>
      <w:r w:rsidRPr="00AD3039">
        <w:rPr>
          <w:rFonts w:ascii="Times New Roman" w:hAnsi="Times New Roman"/>
          <w:sz w:val="28"/>
          <w:szCs w:val="28"/>
          <w:lang w:eastAsia="ja-JP"/>
        </w:rPr>
        <w:t>Игонькин</w:t>
      </w:r>
      <w:proofErr w:type="spellEnd"/>
      <w:r w:rsidRPr="00AD3039">
        <w:rPr>
          <w:rFonts w:ascii="Times New Roman" w:hAnsi="Times New Roman"/>
          <w:sz w:val="28"/>
          <w:szCs w:val="28"/>
        </w:rPr>
        <w:t xml:space="preserve">. </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Овраг </w:t>
      </w:r>
      <w:proofErr w:type="spellStart"/>
      <w:r w:rsidRPr="00AD3039">
        <w:rPr>
          <w:rFonts w:ascii="Times New Roman" w:hAnsi="Times New Roman"/>
          <w:sz w:val="28"/>
          <w:szCs w:val="28"/>
          <w:lang w:eastAsia="ja-JP"/>
        </w:rPr>
        <w:t>Бурхов</w:t>
      </w:r>
      <w:proofErr w:type="spellEnd"/>
      <w:r w:rsidRPr="00AD3039">
        <w:rPr>
          <w:rFonts w:ascii="Times New Roman" w:hAnsi="Times New Roman"/>
          <w:sz w:val="28"/>
          <w:szCs w:val="28"/>
        </w:rPr>
        <w:t xml:space="preserve"> берет начало в 2,8 км к юго-востоку от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xml:space="preserve">. Форма оврага трапецеидальная с ассиметричными задернованными склонами. По дну оврага протекает временный водоток, дающий начало р. Вязовка. По картам М 1:25000 течение водотока на всем протяжении временное. В низовье временный водоток впадает в пруд на северо-восточной окраине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Согласно интерполяции по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 xml:space="preserve">:25000 отметка тальвега в овраге </w:t>
      </w:r>
      <w:proofErr w:type="spellStart"/>
      <w:r w:rsidRPr="00AD3039">
        <w:rPr>
          <w:rFonts w:ascii="Times New Roman" w:hAnsi="Times New Roman"/>
          <w:sz w:val="28"/>
          <w:szCs w:val="28"/>
        </w:rPr>
        <w:t>Бурхов</w:t>
      </w:r>
      <w:proofErr w:type="spellEnd"/>
      <w:r w:rsidRPr="00AD3039">
        <w:rPr>
          <w:rFonts w:ascii="Times New Roman" w:hAnsi="Times New Roman"/>
          <w:sz w:val="28"/>
          <w:szCs w:val="28"/>
        </w:rPr>
        <w:t xml:space="preserve"> вблизи района работ </w:t>
      </w:r>
      <w:r w:rsidRPr="00AD3039">
        <w:rPr>
          <w:rFonts w:ascii="Times New Roman" w:hAnsi="Times New Roman"/>
          <w:sz w:val="28"/>
          <w:szCs w:val="28"/>
        </w:rPr>
        <w:lastRenderedPageBreak/>
        <w:t xml:space="preserve">составляет 140 м БС. </w:t>
      </w:r>
      <w:r w:rsidRPr="00AD3039">
        <w:rPr>
          <w:rFonts w:ascii="Times New Roman" w:hAnsi="Times New Roman"/>
          <w:sz w:val="28"/>
          <w:szCs w:val="28"/>
          <w:lang w:eastAsia="ja-JP"/>
        </w:rPr>
        <w:t xml:space="preserve">Временный водоток в овраге </w:t>
      </w:r>
      <w:proofErr w:type="spellStart"/>
      <w:r w:rsidRPr="00AD3039">
        <w:rPr>
          <w:rFonts w:ascii="Times New Roman" w:hAnsi="Times New Roman"/>
          <w:sz w:val="28"/>
          <w:szCs w:val="28"/>
          <w:lang w:eastAsia="ja-JP"/>
        </w:rPr>
        <w:t>Бурхов</w:t>
      </w:r>
      <w:proofErr w:type="spellEnd"/>
      <w:r w:rsidRPr="00AD3039">
        <w:rPr>
          <w:rFonts w:ascii="Times New Roman" w:hAnsi="Times New Roman"/>
          <w:sz w:val="28"/>
          <w:szCs w:val="28"/>
          <w:lang w:eastAsia="ja-JP"/>
        </w:rPr>
        <w:t xml:space="preserve"> располагается на расстоянии в 3,4 км к юго-западу от площадки </w:t>
      </w:r>
      <w:proofErr w:type="spellStart"/>
      <w:r w:rsidRPr="00AD3039">
        <w:rPr>
          <w:rFonts w:ascii="Times New Roman" w:hAnsi="Times New Roman"/>
          <w:sz w:val="28"/>
          <w:szCs w:val="28"/>
          <w:lang w:eastAsia="ja-JP"/>
        </w:rPr>
        <w:t>скв</w:t>
      </w:r>
      <w:proofErr w:type="spellEnd"/>
      <w:r w:rsidRPr="00AD3039">
        <w:rPr>
          <w:rFonts w:ascii="Times New Roman" w:hAnsi="Times New Roman"/>
          <w:sz w:val="28"/>
          <w:szCs w:val="28"/>
          <w:lang w:eastAsia="ja-JP"/>
        </w:rPr>
        <w:t xml:space="preserve">. №202 и в 4,3 км к юго-западу от площадки </w:t>
      </w:r>
      <w:r w:rsidRPr="00AD3039">
        <w:rPr>
          <w:rFonts w:ascii="Times New Roman" w:hAnsi="Times New Roman"/>
          <w:sz w:val="28"/>
          <w:szCs w:val="28"/>
        </w:rPr>
        <w:t xml:space="preserve">ПС 35/6 </w:t>
      </w:r>
      <w:proofErr w:type="spellStart"/>
      <w:r w:rsidRPr="00AD3039">
        <w:rPr>
          <w:rFonts w:ascii="Times New Roman" w:hAnsi="Times New Roman"/>
          <w:sz w:val="28"/>
          <w:szCs w:val="28"/>
        </w:rPr>
        <w:t>кВ</w:t>
      </w:r>
      <w:proofErr w:type="spellEnd"/>
      <w:r w:rsidRPr="00AD3039">
        <w:rPr>
          <w:rFonts w:ascii="Times New Roman" w:hAnsi="Times New Roman"/>
          <w:sz w:val="28"/>
          <w:szCs w:val="28"/>
        </w:rPr>
        <w:t xml:space="preserve"> «</w:t>
      </w:r>
      <w:proofErr w:type="spellStart"/>
      <w:r w:rsidRPr="00AD3039">
        <w:rPr>
          <w:rFonts w:ascii="Times New Roman" w:hAnsi="Times New Roman"/>
          <w:sz w:val="28"/>
          <w:szCs w:val="28"/>
        </w:rPr>
        <w:t>Екатериновская</w:t>
      </w:r>
      <w:proofErr w:type="spellEnd"/>
      <w:r w:rsidRPr="00AD3039">
        <w:rPr>
          <w:rFonts w:ascii="Times New Roman" w:hAnsi="Times New Roman"/>
          <w:sz w:val="28"/>
          <w:szCs w:val="28"/>
        </w:rPr>
        <w:t>».</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Овраг </w:t>
      </w:r>
      <w:r w:rsidRPr="00AD3039">
        <w:rPr>
          <w:rFonts w:ascii="Times New Roman" w:hAnsi="Times New Roman"/>
          <w:sz w:val="28"/>
          <w:szCs w:val="28"/>
          <w:lang w:eastAsia="ja-JP"/>
        </w:rPr>
        <w:t>Вязовый</w:t>
      </w:r>
      <w:r w:rsidRPr="00AD3039">
        <w:rPr>
          <w:rFonts w:ascii="Times New Roman" w:hAnsi="Times New Roman"/>
          <w:sz w:val="28"/>
          <w:szCs w:val="28"/>
        </w:rPr>
        <w:t xml:space="preserve"> берет начало в 1,7 км к востоку от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xml:space="preserve">. Форма оврага трапецеидальная с ассиметричными задернованными склонами. По дну оврага протекает временный водоток. По картам М 1:25000 течение водотока на всем протяжении временное. В низовье временный водоток впадает в пруд на северо-восточной окраине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Согласно интерполяции по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 xml:space="preserve">:25000 отметка тальвега в овраге Вязовый вблизи района работ составляет 160 м БС. </w:t>
      </w:r>
      <w:r w:rsidRPr="00AD3039">
        <w:rPr>
          <w:rFonts w:ascii="Times New Roman" w:hAnsi="Times New Roman"/>
          <w:sz w:val="28"/>
          <w:szCs w:val="28"/>
          <w:lang w:eastAsia="ja-JP"/>
        </w:rPr>
        <w:t xml:space="preserve">Временный водоток в овраге Вязовый располагается на расстоянии в 2,23 км к северо-западу от площадки </w:t>
      </w:r>
      <w:proofErr w:type="spellStart"/>
      <w:r w:rsidRPr="00AD3039">
        <w:rPr>
          <w:rFonts w:ascii="Times New Roman" w:hAnsi="Times New Roman"/>
          <w:sz w:val="28"/>
          <w:szCs w:val="28"/>
          <w:lang w:eastAsia="ja-JP"/>
        </w:rPr>
        <w:t>скв</w:t>
      </w:r>
      <w:proofErr w:type="spellEnd"/>
      <w:r w:rsidRPr="00AD3039">
        <w:rPr>
          <w:rFonts w:ascii="Times New Roman" w:hAnsi="Times New Roman"/>
          <w:sz w:val="28"/>
          <w:szCs w:val="28"/>
          <w:lang w:eastAsia="ja-JP"/>
        </w:rPr>
        <w:t xml:space="preserve">. №202 и в 4 км к северу-западу от площадки </w:t>
      </w:r>
      <w:r w:rsidRPr="00AD3039">
        <w:rPr>
          <w:rFonts w:ascii="Times New Roman" w:hAnsi="Times New Roman"/>
          <w:sz w:val="28"/>
          <w:szCs w:val="28"/>
        </w:rPr>
        <w:t xml:space="preserve">ПС 35/6 </w:t>
      </w:r>
      <w:proofErr w:type="spellStart"/>
      <w:r w:rsidRPr="00AD3039">
        <w:rPr>
          <w:rFonts w:ascii="Times New Roman" w:hAnsi="Times New Roman"/>
          <w:sz w:val="28"/>
          <w:szCs w:val="28"/>
        </w:rPr>
        <w:t>кВ</w:t>
      </w:r>
      <w:proofErr w:type="spellEnd"/>
      <w:r w:rsidRPr="00AD3039">
        <w:rPr>
          <w:rFonts w:ascii="Times New Roman" w:hAnsi="Times New Roman"/>
          <w:sz w:val="28"/>
          <w:szCs w:val="28"/>
        </w:rPr>
        <w:t xml:space="preserve"> «</w:t>
      </w:r>
      <w:proofErr w:type="spellStart"/>
      <w:r w:rsidRPr="00AD3039">
        <w:rPr>
          <w:rFonts w:ascii="Times New Roman" w:hAnsi="Times New Roman"/>
          <w:sz w:val="28"/>
          <w:szCs w:val="28"/>
        </w:rPr>
        <w:t>Екатериновская</w:t>
      </w:r>
      <w:proofErr w:type="spellEnd"/>
      <w:r w:rsidRPr="00AD3039">
        <w:rPr>
          <w:rFonts w:ascii="Times New Roman" w:hAnsi="Times New Roman"/>
          <w:sz w:val="28"/>
          <w:szCs w:val="28"/>
        </w:rPr>
        <w:t>».</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Овраг </w:t>
      </w:r>
      <w:r w:rsidRPr="00AD3039">
        <w:rPr>
          <w:rFonts w:ascii="Times New Roman" w:hAnsi="Times New Roman"/>
          <w:sz w:val="28"/>
          <w:szCs w:val="28"/>
          <w:lang w:eastAsia="ja-JP"/>
        </w:rPr>
        <w:t>Сухой</w:t>
      </w:r>
      <w:r w:rsidRPr="00AD3039">
        <w:rPr>
          <w:rFonts w:ascii="Times New Roman" w:hAnsi="Times New Roman"/>
          <w:sz w:val="28"/>
          <w:szCs w:val="28"/>
        </w:rPr>
        <w:t xml:space="preserve"> берет начало в 1,3 км к юго-востоку от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xml:space="preserve">. Форма оврага трапецеидальная с ассиметричными задернованными склонами. По дну оврага протекает временный водоток. По картам М 1:25000 течение водотока на всем протяжении временное. В низовье временный водоток впадает в пруд на северо-восточной окраине аула </w:t>
      </w:r>
      <w:proofErr w:type="spellStart"/>
      <w:r w:rsidRPr="00AD3039">
        <w:rPr>
          <w:rFonts w:ascii="Times New Roman" w:hAnsi="Times New Roman"/>
          <w:sz w:val="28"/>
          <w:szCs w:val="28"/>
          <w:lang w:eastAsia="ja-JP"/>
        </w:rPr>
        <w:t>Краснорыльский</w:t>
      </w:r>
      <w:proofErr w:type="spellEnd"/>
      <w:r w:rsidRPr="00AD3039">
        <w:rPr>
          <w:rFonts w:ascii="Times New Roman" w:hAnsi="Times New Roman"/>
          <w:sz w:val="28"/>
          <w:szCs w:val="28"/>
        </w:rPr>
        <w:t>. Согласно интерполяции по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 xml:space="preserve">:25000 отметка тальвега в овраге Сухой вблизи района работ составляет 140 м БС. </w:t>
      </w:r>
      <w:r w:rsidRPr="00AD3039">
        <w:rPr>
          <w:rFonts w:ascii="Times New Roman" w:hAnsi="Times New Roman"/>
          <w:sz w:val="28"/>
          <w:szCs w:val="28"/>
          <w:lang w:eastAsia="ja-JP"/>
        </w:rPr>
        <w:t xml:space="preserve">Временный водоток в овраге Сухой располагается на расстоянии в 3,23 км к северо-западу от площадки </w:t>
      </w:r>
      <w:proofErr w:type="spellStart"/>
      <w:r w:rsidRPr="00AD3039">
        <w:rPr>
          <w:rFonts w:ascii="Times New Roman" w:hAnsi="Times New Roman"/>
          <w:sz w:val="28"/>
          <w:szCs w:val="28"/>
          <w:lang w:eastAsia="ja-JP"/>
        </w:rPr>
        <w:t>скв</w:t>
      </w:r>
      <w:proofErr w:type="spellEnd"/>
      <w:r w:rsidRPr="00AD3039">
        <w:rPr>
          <w:rFonts w:ascii="Times New Roman" w:hAnsi="Times New Roman"/>
          <w:sz w:val="28"/>
          <w:szCs w:val="28"/>
          <w:lang w:eastAsia="ja-JP"/>
        </w:rPr>
        <w:t xml:space="preserve">. №202 и в 4,9 км к северо-западу от площадки </w:t>
      </w:r>
      <w:r w:rsidRPr="00AD3039">
        <w:rPr>
          <w:rFonts w:ascii="Times New Roman" w:hAnsi="Times New Roman"/>
          <w:sz w:val="28"/>
          <w:szCs w:val="28"/>
        </w:rPr>
        <w:t xml:space="preserve">ПС 35/6 </w:t>
      </w:r>
      <w:proofErr w:type="spellStart"/>
      <w:r w:rsidRPr="00AD3039">
        <w:rPr>
          <w:rFonts w:ascii="Times New Roman" w:hAnsi="Times New Roman"/>
          <w:sz w:val="28"/>
          <w:szCs w:val="28"/>
        </w:rPr>
        <w:t>кВ</w:t>
      </w:r>
      <w:proofErr w:type="spellEnd"/>
      <w:r w:rsidRPr="00AD3039">
        <w:rPr>
          <w:rFonts w:ascii="Times New Roman" w:hAnsi="Times New Roman"/>
          <w:sz w:val="28"/>
          <w:szCs w:val="28"/>
        </w:rPr>
        <w:t xml:space="preserve"> «</w:t>
      </w:r>
      <w:proofErr w:type="spellStart"/>
      <w:r w:rsidRPr="00AD3039">
        <w:rPr>
          <w:rFonts w:ascii="Times New Roman" w:hAnsi="Times New Roman"/>
          <w:sz w:val="28"/>
          <w:szCs w:val="28"/>
        </w:rPr>
        <w:t>Екатериновская</w:t>
      </w:r>
      <w:proofErr w:type="spellEnd"/>
      <w:r w:rsidRPr="00AD3039">
        <w:rPr>
          <w:rFonts w:ascii="Times New Roman" w:hAnsi="Times New Roman"/>
          <w:sz w:val="28"/>
          <w:szCs w:val="28"/>
        </w:rPr>
        <w:t>».</w:t>
      </w:r>
    </w:p>
    <w:p w:rsidR="00D23B8A" w:rsidRPr="00AD3039" w:rsidRDefault="00D23B8A" w:rsidP="00D23B8A">
      <w:pPr>
        <w:pStyle w:val="af9"/>
        <w:rPr>
          <w:rFonts w:ascii="Times New Roman" w:hAnsi="Times New Roman"/>
          <w:sz w:val="28"/>
          <w:szCs w:val="28"/>
        </w:rPr>
      </w:pPr>
      <w:r w:rsidRPr="00AD3039">
        <w:rPr>
          <w:rFonts w:ascii="Times New Roman" w:hAnsi="Times New Roman"/>
          <w:sz w:val="28"/>
          <w:szCs w:val="28"/>
        </w:rPr>
        <w:t xml:space="preserve">Овраг </w:t>
      </w:r>
      <w:proofErr w:type="spellStart"/>
      <w:r w:rsidRPr="00AD3039">
        <w:rPr>
          <w:rFonts w:ascii="Times New Roman" w:hAnsi="Times New Roman"/>
          <w:sz w:val="28"/>
          <w:szCs w:val="28"/>
          <w:lang w:eastAsia="ja-JP"/>
        </w:rPr>
        <w:t>Игонькин</w:t>
      </w:r>
      <w:proofErr w:type="spellEnd"/>
      <w:r w:rsidRPr="00AD3039">
        <w:rPr>
          <w:rFonts w:ascii="Times New Roman" w:hAnsi="Times New Roman"/>
          <w:sz w:val="28"/>
          <w:szCs w:val="28"/>
        </w:rPr>
        <w:t xml:space="preserve"> берет начало в 3,8 км к юго-востоку </w:t>
      </w:r>
      <w:proofErr w:type="gramStart"/>
      <w:r w:rsidRPr="00AD3039">
        <w:rPr>
          <w:rFonts w:ascii="Times New Roman" w:hAnsi="Times New Roman"/>
          <w:sz w:val="28"/>
          <w:szCs w:val="28"/>
        </w:rPr>
        <w:t>от</w:t>
      </w:r>
      <w:proofErr w:type="gramEnd"/>
      <w:r w:rsidRPr="00AD3039">
        <w:rPr>
          <w:rFonts w:ascii="Times New Roman" w:hAnsi="Times New Roman"/>
          <w:sz w:val="28"/>
          <w:szCs w:val="28"/>
        </w:rPr>
        <w:t xml:space="preserve"> с. Верхняя Орловка. Форма оврага трапецеидальная с ассиметричными задернованными склонами. По дну оврага протекает безымянный водоток. По картам М 1:25000 течение водотока на всем протяжении постоянное. В низовье водоток впадает в пруд на южной окраине </w:t>
      </w:r>
      <w:proofErr w:type="gramStart"/>
      <w:r w:rsidRPr="00AD3039">
        <w:rPr>
          <w:rFonts w:ascii="Times New Roman" w:hAnsi="Times New Roman"/>
          <w:sz w:val="28"/>
          <w:szCs w:val="28"/>
        </w:rPr>
        <w:t>с</w:t>
      </w:r>
      <w:proofErr w:type="gramEnd"/>
      <w:r w:rsidRPr="00AD3039">
        <w:rPr>
          <w:rFonts w:ascii="Times New Roman" w:hAnsi="Times New Roman"/>
          <w:sz w:val="28"/>
          <w:szCs w:val="28"/>
        </w:rPr>
        <w:t>. Верхняя Орловка. Согласно интерполяции по картам М</w:t>
      </w:r>
      <w:proofErr w:type="gramStart"/>
      <w:r w:rsidRPr="00AD3039">
        <w:rPr>
          <w:rFonts w:ascii="Times New Roman" w:hAnsi="Times New Roman"/>
          <w:sz w:val="28"/>
          <w:szCs w:val="28"/>
        </w:rPr>
        <w:t>1</w:t>
      </w:r>
      <w:proofErr w:type="gramEnd"/>
      <w:r w:rsidRPr="00AD3039">
        <w:rPr>
          <w:rFonts w:ascii="Times New Roman" w:hAnsi="Times New Roman"/>
          <w:sz w:val="28"/>
          <w:szCs w:val="28"/>
        </w:rPr>
        <w:t xml:space="preserve">:25000 отметка уреза воды в безымянном водотоке в овраге </w:t>
      </w:r>
      <w:proofErr w:type="spellStart"/>
      <w:r w:rsidRPr="00AD3039">
        <w:rPr>
          <w:rFonts w:ascii="Times New Roman" w:hAnsi="Times New Roman"/>
          <w:sz w:val="28"/>
          <w:szCs w:val="28"/>
        </w:rPr>
        <w:t>Бурхов</w:t>
      </w:r>
      <w:proofErr w:type="spellEnd"/>
      <w:r w:rsidRPr="00AD3039">
        <w:rPr>
          <w:rFonts w:ascii="Times New Roman" w:hAnsi="Times New Roman"/>
          <w:sz w:val="28"/>
          <w:szCs w:val="28"/>
        </w:rPr>
        <w:t xml:space="preserve"> вблизи района работ составляет 140,30 м БС. </w:t>
      </w:r>
      <w:r w:rsidRPr="00AD3039">
        <w:rPr>
          <w:rFonts w:ascii="Times New Roman" w:hAnsi="Times New Roman"/>
          <w:sz w:val="28"/>
          <w:szCs w:val="28"/>
          <w:lang w:eastAsia="ja-JP"/>
        </w:rPr>
        <w:t xml:space="preserve">Безымянный водоток в овраге </w:t>
      </w:r>
      <w:proofErr w:type="spellStart"/>
      <w:r w:rsidRPr="00AD3039">
        <w:rPr>
          <w:rFonts w:ascii="Times New Roman" w:hAnsi="Times New Roman"/>
          <w:sz w:val="28"/>
          <w:szCs w:val="28"/>
          <w:lang w:eastAsia="ja-JP"/>
        </w:rPr>
        <w:t>Игонькин</w:t>
      </w:r>
      <w:proofErr w:type="spellEnd"/>
      <w:r w:rsidRPr="00AD3039">
        <w:rPr>
          <w:rFonts w:ascii="Times New Roman" w:hAnsi="Times New Roman"/>
          <w:sz w:val="28"/>
          <w:szCs w:val="28"/>
          <w:lang w:eastAsia="ja-JP"/>
        </w:rPr>
        <w:t xml:space="preserve"> располагается на расстоянии в 3,3 км к востоку от площадки </w:t>
      </w:r>
      <w:proofErr w:type="spellStart"/>
      <w:r w:rsidRPr="00AD3039">
        <w:rPr>
          <w:rFonts w:ascii="Times New Roman" w:hAnsi="Times New Roman"/>
          <w:sz w:val="28"/>
          <w:szCs w:val="28"/>
          <w:lang w:eastAsia="ja-JP"/>
        </w:rPr>
        <w:t>скв</w:t>
      </w:r>
      <w:proofErr w:type="spellEnd"/>
      <w:r w:rsidRPr="00AD3039">
        <w:rPr>
          <w:rFonts w:ascii="Times New Roman" w:hAnsi="Times New Roman"/>
          <w:sz w:val="28"/>
          <w:szCs w:val="28"/>
          <w:lang w:eastAsia="ja-JP"/>
        </w:rPr>
        <w:t xml:space="preserve">. №202 и в 2,2 км к северо-востоку от площадки </w:t>
      </w:r>
      <w:r w:rsidRPr="00AD3039">
        <w:rPr>
          <w:rFonts w:ascii="Times New Roman" w:hAnsi="Times New Roman"/>
          <w:sz w:val="28"/>
          <w:szCs w:val="28"/>
        </w:rPr>
        <w:t xml:space="preserve">ПС 35/6 </w:t>
      </w:r>
      <w:proofErr w:type="spellStart"/>
      <w:r w:rsidRPr="00AD3039">
        <w:rPr>
          <w:rFonts w:ascii="Times New Roman" w:hAnsi="Times New Roman"/>
          <w:sz w:val="28"/>
          <w:szCs w:val="28"/>
        </w:rPr>
        <w:t>кВ</w:t>
      </w:r>
      <w:proofErr w:type="spellEnd"/>
      <w:r w:rsidRPr="00AD3039">
        <w:rPr>
          <w:rFonts w:ascii="Times New Roman" w:hAnsi="Times New Roman"/>
          <w:sz w:val="28"/>
          <w:szCs w:val="28"/>
        </w:rPr>
        <w:t xml:space="preserve"> «</w:t>
      </w:r>
      <w:proofErr w:type="spellStart"/>
      <w:r w:rsidRPr="00AD3039">
        <w:rPr>
          <w:rFonts w:ascii="Times New Roman" w:hAnsi="Times New Roman"/>
          <w:sz w:val="28"/>
          <w:szCs w:val="28"/>
        </w:rPr>
        <w:t>Екатериновская</w:t>
      </w:r>
      <w:proofErr w:type="spellEnd"/>
      <w:r w:rsidRPr="00AD3039">
        <w:rPr>
          <w:rFonts w:ascii="Times New Roman" w:hAnsi="Times New Roman"/>
          <w:sz w:val="28"/>
          <w:szCs w:val="28"/>
        </w:rPr>
        <w:t>».</w:t>
      </w:r>
    </w:p>
    <w:p w:rsidR="00D23B8A" w:rsidRPr="00AD3039" w:rsidRDefault="00D23B8A" w:rsidP="00D23B8A">
      <w:pPr>
        <w:spacing w:before="120"/>
        <w:ind w:firstLine="720"/>
        <w:jc w:val="both"/>
        <w:rPr>
          <w:bCs/>
          <w:sz w:val="28"/>
          <w:szCs w:val="28"/>
          <w:highlight w:val="yellow"/>
        </w:rPr>
      </w:pPr>
      <w:r w:rsidRPr="00AD3039">
        <w:rPr>
          <w:i/>
          <w:sz w:val="28"/>
          <w:szCs w:val="28"/>
        </w:rPr>
        <w:t>Безымянный водоток</w:t>
      </w:r>
      <w:r w:rsidRPr="00AD3039">
        <w:rPr>
          <w:sz w:val="28"/>
          <w:szCs w:val="28"/>
        </w:rPr>
        <w:t xml:space="preserve"> берет начало в 2,7 км к юго-западу </w:t>
      </w:r>
      <w:proofErr w:type="gramStart"/>
      <w:r w:rsidRPr="00AD3039">
        <w:rPr>
          <w:sz w:val="28"/>
          <w:szCs w:val="28"/>
        </w:rPr>
        <w:t>от</w:t>
      </w:r>
      <w:proofErr w:type="gramEnd"/>
      <w:r w:rsidRPr="00AD3039">
        <w:rPr>
          <w:sz w:val="28"/>
          <w:szCs w:val="28"/>
        </w:rPr>
        <w:t xml:space="preserve"> с. Верхняя Орловка и впадает в пруд на его южной окраине. Водоток протекает в северо-восточном направлении. Длина водотока по картам М</w:t>
      </w:r>
      <w:proofErr w:type="gramStart"/>
      <w:r w:rsidRPr="00AD3039">
        <w:rPr>
          <w:sz w:val="28"/>
          <w:szCs w:val="28"/>
        </w:rPr>
        <w:t>1</w:t>
      </w:r>
      <w:proofErr w:type="gramEnd"/>
      <w:r w:rsidRPr="00AD3039">
        <w:rPr>
          <w:sz w:val="28"/>
          <w:szCs w:val="28"/>
        </w:rPr>
        <w:t>:25000 составляет 1,7 км. Согласно интерполяции по картам М</w:t>
      </w:r>
      <w:proofErr w:type="gramStart"/>
      <w:r w:rsidRPr="00AD3039">
        <w:rPr>
          <w:sz w:val="28"/>
          <w:szCs w:val="28"/>
        </w:rPr>
        <w:t>1</w:t>
      </w:r>
      <w:proofErr w:type="gramEnd"/>
      <w:r w:rsidRPr="00AD3039">
        <w:rPr>
          <w:sz w:val="28"/>
          <w:szCs w:val="28"/>
        </w:rPr>
        <w:t xml:space="preserve">:25000 отметка уреза воды в безымянном водотоке вблизи района работ составляет 137 м БС. </w:t>
      </w:r>
      <w:r w:rsidRPr="00AD3039">
        <w:rPr>
          <w:sz w:val="28"/>
          <w:szCs w:val="28"/>
          <w:lang w:eastAsia="ja-JP"/>
        </w:rPr>
        <w:t xml:space="preserve">Безымянный водоток располагается на расстоянии в 1,1 км к северо-востоку от площадки </w:t>
      </w:r>
      <w:proofErr w:type="spellStart"/>
      <w:r w:rsidRPr="00AD3039">
        <w:rPr>
          <w:sz w:val="28"/>
          <w:szCs w:val="28"/>
          <w:lang w:eastAsia="ja-JP"/>
        </w:rPr>
        <w:t>скв</w:t>
      </w:r>
      <w:proofErr w:type="spellEnd"/>
      <w:r w:rsidRPr="00AD3039">
        <w:rPr>
          <w:sz w:val="28"/>
          <w:szCs w:val="28"/>
          <w:lang w:eastAsia="ja-JP"/>
        </w:rPr>
        <w:t xml:space="preserve">. №202 и в 1,75 км к северо-западу от площадки </w:t>
      </w:r>
      <w:r w:rsidRPr="00AD3039">
        <w:rPr>
          <w:sz w:val="28"/>
          <w:szCs w:val="28"/>
        </w:rPr>
        <w:t xml:space="preserve">ПС 35/6 </w:t>
      </w:r>
      <w:proofErr w:type="spellStart"/>
      <w:r w:rsidRPr="00AD3039">
        <w:rPr>
          <w:sz w:val="28"/>
          <w:szCs w:val="28"/>
        </w:rPr>
        <w:t>кВ</w:t>
      </w:r>
      <w:proofErr w:type="spellEnd"/>
      <w:r w:rsidRPr="00AD3039">
        <w:rPr>
          <w:sz w:val="28"/>
          <w:szCs w:val="28"/>
        </w:rPr>
        <w:t xml:space="preserve"> «</w:t>
      </w:r>
      <w:proofErr w:type="spellStart"/>
      <w:r w:rsidRPr="00AD3039">
        <w:rPr>
          <w:sz w:val="28"/>
          <w:szCs w:val="28"/>
        </w:rPr>
        <w:t>Екатериновская</w:t>
      </w:r>
      <w:proofErr w:type="spellEnd"/>
      <w:r w:rsidRPr="00AD3039">
        <w:rPr>
          <w:sz w:val="28"/>
          <w:szCs w:val="28"/>
        </w:rPr>
        <w:t>».</w:t>
      </w:r>
    </w:p>
    <w:p w:rsidR="008D712B" w:rsidRPr="008D712B" w:rsidRDefault="008D712B" w:rsidP="00D23B8A">
      <w:pPr>
        <w:pStyle w:val="af9"/>
        <w:spacing w:before="0"/>
        <w:rPr>
          <w:rFonts w:ascii="Times New Roman" w:hAnsi="Times New Roman"/>
          <w:color w:val="000000"/>
          <w:sz w:val="28"/>
          <w:szCs w:val="28"/>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180B87" w:rsidRPr="007B4A4F" w:rsidRDefault="00180B87" w:rsidP="00D24475">
      <w:pPr>
        <w:pStyle w:val="af9"/>
        <w:spacing w:before="0"/>
        <w:jc w:val="center"/>
        <w:rPr>
          <w:rFonts w:ascii="Times New Roman" w:hAnsi="Times New Roman"/>
          <w:b/>
          <w:sz w:val="28"/>
          <w:szCs w:val="28"/>
          <w:u w:val="single"/>
        </w:rPr>
      </w:pPr>
      <w:proofErr w:type="spellStart"/>
      <w:r w:rsidRPr="00D24475">
        <w:rPr>
          <w:rFonts w:ascii="Times New Roman" w:hAnsi="Times New Roman"/>
          <w:b/>
          <w:sz w:val="28"/>
          <w:szCs w:val="28"/>
          <w:u w:val="single"/>
        </w:rPr>
        <w:lastRenderedPageBreak/>
        <w:t>Водоохранные</w:t>
      </w:r>
      <w:proofErr w:type="spellEnd"/>
      <w:r w:rsidRPr="00D24475">
        <w:rPr>
          <w:rFonts w:ascii="Times New Roman" w:hAnsi="Times New Roman"/>
          <w:b/>
          <w:sz w:val="28"/>
          <w:szCs w:val="28"/>
          <w:u w:val="single"/>
        </w:rPr>
        <w:t xml:space="preserve"> зоны</w:t>
      </w:r>
      <w:r w:rsidR="00A07799">
        <w:rPr>
          <w:rFonts w:ascii="Times New Roman" w:hAnsi="Times New Roman"/>
          <w:b/>
          <w:sz w:val="28"/>
          <w:szCs w:val="28"/>
          <w:u w:val="single"/>
        </w:rPr>
        <w:t xml:space="preserve"> </w:t>
      </w:r>
    </w:p>
    <w:p w:rsidR="00180B87" w:rsidRPr="002913CF" w:rsidRDefault="00180B87" w:rsidP="00D24475">
      <w:pPr>
        <w:pStyle w:val="af9"/>
        <w:spacing w:before="0"/>
        <w:rPr>
          <w:rFonts w:ascii="Times New Roman" w:hAnsi="Times New Roman"/>
          <w:sz w:val="28"/>
          <w:szCs w:val="28"/>
        </w:rPr>
      </w:pPr>
      <w:r w:rsidRPr="002913CF">
        <w:rPr>
          <w:rFonts w:ascii="Times New Roman" w:hAnsi="Times New Roman"/>
          <w:sz w:val="28"/>
          <w:szCs w:val="28"/>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2913CF">
        <w:rPr>
          <w:rFonts w:ascii="Times New Roman" w:hAnsi="Times New Roman"/>
          <w:sz w:val="28"/>
          <w:szCs w:val="28"/>
        </w:rPr>
        <w:t>водоохранным</w:t>
      </w:r>
      <w:proofErr w:type="spellEnd"/>
      <w:r w:rsidRPr="002913CF">
        <w:rPr>
          <w:rFonts w:ascii="Times New Roman" w:hAnsi="Times New Roman"/>
          <w:sz w:val="28"/>
          <w:szCs w:val="28"/>
        </w:rPr>
        <w:t xml:space="preserve"> зонам и прибрежным защитным полосам ближайших водных объектов.</w:t>
      </w:r>
    </w:p>
    <w:p w:rsidR="00180B87" w:rsidRPr="002913CF" w:rsidRDefault="00180B87" w:rsidP="00D24475">
      <w:pPr>
        <w:pStyle w:val="af9"/>
        <w:spacing w:before="0"/>
        <w:rPr>
          <w:rFonts w:ascii="Times New Roman" w:hAnsi="Times New Roman"/>
          <w:sz w:val="28"/>
          <w:szCs w:val="28"/>
        </w:rPr>
      </w:pPr>
      <w:proofErr w:type="spellStart"/>
      <w:r w:rsidRPr="002913CF">
        <w:rPr>
          <w:rFonts w:ascii="Times New Roman" w:hAnsi="Times New Roman"/>
          <w:i/>
          <w:sz w:val="28"/>
          <w:szCs w:val="28"/>
        </w:rPr>
        <w:t>Водоохранными</w:t>
      </w:r>
      <w:proofErr w:type="spellEnd"/>
      <w:r w:rsidRPr="002913CF">
        <w:rPr>
          <w:rFonts w:ascii="Times New Roman" w:hAnsi="Times New Roman"/>
          <w:i/>
          <w:sz w:val="28"/>
          <w:szCs w:val="28"/>
        </w:rPr>
        <w:t xml:space="preserve"> зонами</w:t>
      </w:r>
      <w:r w:rsidRPr="002913CF">
        <w:rPr>
          <w:rFonts w:ascii="Times New Roman" w:hAnsi="Times New Roman"/>
          <w:sz w:val="28"/>
          <w:szCs w:val="28"/>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w:t>
      </w:r>
      <w:hyperlink r:id="rId16" w:tooltip="Кодекс 74-ФЗ Водный кодекс Российской Федерации" w:history="1">
        <w:r w:rsidRPr="002913CF">
          <w:rPr>
            <w:rStyle w:val="afff1"/>
            <w:rFonts w:ascii="Times New Roman" w:hAnsi="Times New Roman"/>
            <w:color w:val="auto"/>
            <w:sz w:val="28"/>
            <w:szCs w:val="28"/>
          </w:rPr>
          <w:t>кодексу Российской Федерации от 3 июня 2006 г. № 74-ФЗ</w:t>
        </w:r>
      </w:hyperlink>
      <w:r w:rsidRPr="002913CF">
        <w:rPr>
          <w:rFonts w:ascii="Times New Roman" w:hAnsi="Times New Roman"/>
          <w:sz w:val="28"/>
          <w:szCs w:val="28"/>
        </w:rPr>
        <w:t xml:space="preserve"> в границах </w:t>
      </w:r>
      <w:proofErr w:type="spellStart"/>
      <w:r w:rsidRPr="002913CF">
        <w:rPr>
          <w:rFonts w:ascii="Times New Roman" w:hAnsi="Times New Roman"/>
          <w:sz w:val="28"/>
          <w:szCs w:val="28"/>
        </w:rPr>
        <w:t>водоохранных</w:t>
      </w:r>
      <w:proofErr w:type="spellEnd"/>
      <w:r w:rsidRPr="002913CF">
        <w:rPr>
          <w:rFonts w:ascii="Times New Roman" w:hAnsi="Times New Roman"/>
          <w:sz w:val="28"/>
          <w:szCs w:val="28"/>
        </w:rPr>
        <w:t xml:space="preserve"> зон запрещаются:</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использование сточных вод для удобрения почв;</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осуществление авиационных мер по борьбе с вредителями и болезнями растений;</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80B87" w:rsidRPr="002913CF" w:rsidRDefault="00180B87" w:rsidP="00D24475">
      <w:pPr>
        <w:pStyle w:val="af9"/>
        <w:spacing w:before="0"/>
        <w:rPr>
          <w:rFonts w:ascii="Times New Roman" w:hAnsi="Times New Roman"/>
          <w:sz w:val="28"/>
          <w:szCs w:val="28"/>
        </w:rPr>
      </w:pPr>
      <w:r w:rsidRPr="002913CF">
        <w:rPr>
          <w:rFonts w:ascii="Times New Roman" w:hAnsi="Times New Roman"/>
          <w:i/>
          <w:sz w:val="28"/>
          <w:szCs w:val="28"/>
        </w:rPr>
        <w:t>Прибрежной защитной полосой</w:t>
      </w:r>
      <w:r w:rsidRPr="002913CF">
        <w:rPr>
          <w:rFonts w:ascii="Times New Roman" w:hAnsi="Times New Roman"/>
          <w:sz w:val="28"/>
          <w:szCs w:val="28"/>
        </w:rPr>
        <w:t xml:space="preserve"> является часть </w:t>
      </w:r>
      <w:proofErr w:type="spellStart"/>
      <w:r w:rsidRPr="002913CF">
        <w:rPr>
          <w:rFonts w:ascii="Times New Roman" w:hAnsi="Times New Roman"/>
          <w:sz w:val="28"/>
          <w:szCs w:val="28"/>
        </w:rPr>
        <w:t>водоохранной</w:t>
      </w:r>
      <w:proofErr w:type="spellEnd"/>
      <w:r w:rsidRPr="002913CF">
        <w:rPr>
          <w:rFonts w:ascii="Times New Roman" w:hAnsi="Times New Roman"/>
          <w:sz w:val="28"/>
          <w:szCs w:val="28"/>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распашка земель;</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размещение отвалов размываемых грунтов;</w:t>
      </w:r>
    </w:p>
    <w:p w:rsidR="00180B87" w:rsidRPr="002913CF" w:rsidRDefault="00180B87" w:rsidP="00D24475">
      <w:pPr>
        <w:pStyle w:val="a0"/>
        <w:numPr>
          <w:ilvl w:val="0"/>
          <w:numId w:val="36"/>
        </w:numPr>
        <w:rPr>
          <w:rFonts w:ascii="Times New Roman" w:hAnsi="Times New Roman"/>
          <w:sz w:val="28"/>
          <w:szCs w:val="28"/>
        </w:rPr>
      </w:pPr>
      <w:r w:rsidRPr="002913CF">
        <w:rPr>
          <w:rFonts w:ascii="Times New Roman" w:hAnsi="Times New Roman"/>
          <w:sz w:val="28"/>
          <w:szCs w:val="28"/>
        </w:rPr>
        <w:t>выпас сельскохозяйственных животных и организация для них летних лагерей, ванн.</w:t>
      </w:r>
    </w:p>
    <w:p w:rsidR="00180B87" w:rsidRPr="002913CF" w:rsidRDefault="00180B87" w:rsidP="00D24475">
      <w:pPr>
        <w:pStyle w:val="af9"/>
        <w:spacing w:before="0"/>
        <w:rPr>
          <w:rFonts w:ascii="Times New Roman" w:hAnsi="Times New Roman"/>
          <w:sz w:val="28"/>
          <w:szCs w:val="28"/>
        </w:rPr>
      </w:pPr>
      <w:r w:rsidRPr="002913CF">
        <w:rPr>
          <w:rFonts w:ascii="Times New Roman" w:hAnsi="Times New Roman"/>
          <w:sz w:val="28"/>
          <w:szCs w:val="28"/>
        </w:rPr>
        <w:t xml:space="preserve">Размеры </w:t>
      </w:r>
      <w:proofErr w:type="spellStart"/>
      <w:r w:rsidRPr="002913CF">
        <w:rPr>
          <w:rFonts w:ascii="Times New Roman" w:hAnsi="Times New Roman"/>
          <w:sz w:val="28"/>
          <w:szCs w:val="28"/>
        </w:rPr>
        <w:t>водоохранных</w:t>
      </w:r>
      <w:proofErr w:type="spellEnd"/>
      <w:r w:rsidRPr="002913CF">
        <w:rPr>
          <w:rFonts w:ascii="Times New Roman" w:hAnsi="Times New Roman"/>
          <w:sz w:val="28"/>
          <w:szCs w:val="28"/>
        </w:rPr>
        <w:t xml:space="preserve"> зон и прибрежных защитных полос определены в соответствии с Водным </w:t>
      </w:r>
      <w:hyperlink r:id="rId17" w:tooltip="Кодекс 74-ФЗ Водный кодекс Российской Федерации" w:history="1">
        <w:r w:rsidRPr="002913CF">
          <w:rPr>
            <w:rStyle w:val="afff1"/>
            <w:rFonts w:ascii="Times New Roman" w:hAnsi="Times New Roman"/>
            <w:color w:val="auto"/>
            <w:sz w:val="28"/>
            <w:szCs w:val="28"/>
          </w:rPr>
          <w:t>кодексом Российской Федерации от 3 июня 2006 г. № 74-ФЗ</w:t>
        </w:r>
      </w:hyperlink>
      <w:r w:rsidRPr="002913CF">
        <w:rPr>
          <w:rFonts w:ascii="Times New Roman" w:hAnsi="Times New Roman"/>
          <w:sz w:val="28"/>
          <w:szCs w:val="28"/>
        </w:rPr>
        <w:t xml:space="preserve">. Ширина </w:t>
      </w:r>
      <w:proofErr w:type="spellStart"/>
      <w:r w:rsidRPr="002913CF">
        <w:rPr>
          <w:rFonts w:ascii="Times New Roman" w:hAnsi="Times New Roman"/>
          <w:sz w:val="28"/>
          <w:szCs w:val="28"/>
        </w:rPr>
        <w:t>водоохранной</w:t>
      </w:r>
      <w:proofErr w:type="spellEnd"/>
      <w:r w:rsidRPr="002913CF">
        <w:rPr>
          <w:rFonts w:ascii="Times New Roman" w:hAnsi="Times New Roman"/>
          <w:sz w:val="28"/>
          <w:szCs w:val="28"/>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2913CF">
        <w:rPr>
          <w:rFonts w:ascii="Times New Roman" w:hAnsi="Times New Roman"/>
          <w:sz w:val="28"/>
          <w:szCs w:val="28"/>
          <w:vertAlign w:val="superscript"/>
        </w:rPr>
        <w:t>2</w:t>
      </w:r>
      <w:proofErr w:type="gramEnd"/>
      <w:r w:rsidRPr="002913CF">
        <w:rPr>
          <w:rFonts w:ascii="Times New Roman" w:hAnsi="Times New Roman"/>
          <w:sz w:val="28"/>
          <w:szCs w:val="28"/>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2913CF">
        <w:rPr>
          <w:rFonts w:ascii="Times New Roman" w:hAnsi="Times New Roman"/>
          <w:sz w:val="28"/>
          <w:szCs w:val="28"/>
        </w:rPr>
        <w:t>рыбохозяйственное</w:t>
      </w:r>
      <w:proofErr w:type="spellEnd"/>
      <w:r w:rsidRPr="002913CF">
        <w:rPr>
          <w:rFonts w:ascii="Times New Roman" w:hAnsi="Times New Roman"/>
          <w:sz w:val="28"/>
          <w:szCs w:val="28"/>
        </w:rPr>
        <w:t xml:space="preserve"> значение, ширина прибрежной защитной полосы равна 200 м независимо от уклона прилегающих земель.</w:t>
      </w:r>
    </w:p>
    <w:p w:rsidR="00180B87" w:rsidRPr="002913CF" w:rsidRDefault="00180B87" w:rsidP="00D24475">
      <w:pPr>
        <w:pStyle w:val="af9"/>
        <w:spacing w:before="0"/>
        <w:rPr>
          <w:rFonts w:ascii="Times New Roman" w:hAnsi="Times New Roman"/>
          <w:sz w:val="28"/>
          <w:szCs w:val="28"/>
        </w:rPr>
      </w:pPr>
      <w:r w:rsidRPr="002913CF">
        <w:rPr>
          <w:rFonts w:ascii="Times New Roman" w:hAnsi="Times New Roman"/>
          <w:sz w:val="28"/>
          <w:szCs w:val="28"/>
        </w:rPr>
        <w:t xml:space="preserve">В границах </w:t>
      </w:r>
      <w:proofErr w:type="spellStart"/>
      <w:r w:rsidRPr="002913CF">
        <w:rPr>
          <w:rFonts w:ascii="Times New Roman" w:hAnsi="Times New Roman"/>
          <w:sz w:val="28"/>
          <w:szCs w:val="28"/>
        </w:rPr>
        <w:t>водоохранных</w:t>
      </w:r>
      <w:proofErr w:type="spellEnd"/>
      <w:r w:rsidRPr="002913CF">
        <w:rPr>
          <w:rFonts w:ascii="Times New Roman" w:hAnsi="Times New Roman"/>
          <w:sz w:val="28"/>
          <w:szCs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2913CF">
        <w:rPr>
          <w:rFonts w:ascii="Times New Roman" w:hAnsi="Times New Roman"/>
          <w:sz w:val="28"/>
          <w:szCs w:val="28"/>
        </w:rPr>
        <w:lastRenderedPageBreak/>
        <w:t>таких объектов сооружениями, обеспечивающими охрану объектов от загрязнения, засорения и истощения вод.</w:t>
      </w:r>
    </w:p>
    <w:p w:rsidR="00180B87" w:rsidRPr="00D24475" w:rsidRDefault="00180B87" w:rsidP="00BC5C0E">
      <w:pPr>
        <w:pStyle w:val="af9"/>
        <w:shd w:val="clear" w:color="auto" w:fill="FFFFFF" w:themeFill="background1"/>
        <w:spacing w:before="0"/>
        <w:rPr>
          <w:b/>
          <w:i/>
          <w:sz w:val="28"/>
          <w:szCs w:val="28"/>
        </w:rPr>
      </w:pPr>
    </w:p>
    <w:p w:rsidR="00163B04" w:rsidRPr="00D24475" w:rsidRDefault="004C39D1" w:rsidP="00745028">
      <w:pPr>
        <w:pStyle w:val="1"/>
        <w:numPr>
          <w:ilvl w:val="0"/>
          <w:numId w:val="0"/>
        </w:numPr>
        <w:rPr>
          <w:sz w:val="28"/>
          <w:szCs w:val="28"/>
        </w:rPr>
      </w:pPr>
      <w:r w:rsidRPr="00D24475">
        <w:rPr>
          <w:sz w:val="28"/>
          <w:szCs w:val="28"/>
        </w:rPr>
        <w:t xml:space="preserve">2. </w:t>
      </w:r>
      <w:r w:rsidR="00163B04" w:rsidRPr="00D24475">
        <w:rPr>
          <w:sz w:val="28"/>
          <w:szCs w:val="28"/>
        </w:rPr>
        <w:t xml:space="preserve">Обоснование </w:t>
      </w:r>
      <w:proofErr w:type="gramStart"/>
      <w:r w:rsidR="00163B04" w:rsidRPr="00D24475">
        <w:rPr>
          <w:sz w:val="28"/>
          <w:szCs w:val="28"/>
        </w:rPr>
        <w:t>определения границ зон планируемого размещения линейных объектов</w:t>
      </w:r>
      <w:proofErr w:type="gramEnd"/>
    </w:p>
    <w:p w:rsidR="00180B87" w:rsidRPr="00D24475" w:rsidRDefault="00180B87" w:rsidP="00D24475">
      <w:pPr>
        <w:ind w:firstLine="720"/>
        <w:jc w:val="both"/>
        <w:rPr>
          <w:bCs/>
          <w:sz w:val="28"/>
          <w:szCs w:val="28"/>
        </w:rPr>
      </w:pPr>
      <w:proofErr w:type="gramStart"/>
      <w:r w:rsidRPr="00D24475">
        <w:rPr>
          <w:bCs/>
          <w:sz w:val="28"/>
          <w:szCs w:val="28"/>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180B87" w:rsidRPr="00D24475" w:rsidRDefault="00180B87" w:rsidP="00D24475">
      <w:pPr>
        <w:ind w:firstLine="720"/>
        <w:jc w:val="both"/>
        <w:rPr>
          <w:bCs/>
          <w:sz w:val="28"/>
          <w:szCs w:val="28"/>
        </w:rPr>
      </w:pPr>
      <w:r w:rsidRPr="00D24475">
        <w:rPr>
          <w:bCs/>
          <w:sz w:val="28"/>
          <w:szCs w:val="28"/>
        </w:rPr>
        <w:t>Расстояния между зданиями и сооружениями приняты в соответствии с требованиями противопожарных и санитарных норм:</w:t>
      </w:r>
    </w:p>
    <w:p w:rsidR="00180B87" w:rsidRPr="00D24475" w:rsidRDefault="00180B87" w:rsidP="00D24475">
      <w:pPr>
        <w:pStyle w:val="a0"/>
        <w:numPr>
          <w:ilvl w:val="0"/>
          <w:numId w:val="36"/>
        </w:numPr>
        <w:rPr>
          <w:rFonts w:ascii="Times New Roman" w:hAnsi="Times New Roman"/>
          <w:sz w:val="28"/>
          <w:szCs w:val="28"/>
        </w:rPr>
      </w:pPr>
      <w:r w:rsidRPr="00D24475">
        <w:rPr>
          <w:rFonts w:ascii="Times New Roman" w:hAnsi="Times New Roman"/>
          <w:sz w:val="28"/>
          <w:szCs w:val="28"/>
        </w:rPr>
        <w:t>Федеральные нормы и правила в области промышленной безопасности «Правила безопасности в нефтяной и газовой промышленности» от 18.12.2013;</w:t>
      </w:r>
    </w:p>
    <w:p w:rsidR="00180B87" w:rsidRPr="00D24475" w:rsidRDefault="00180B87" w:rsidP="00D24475">
      <w:pPr>
        <w:numPr>
          <w:ilvl w:val="0"/>
          <w:numId w:val="36"/>
        </w:numPr>
        <w:tabs>
          <w:tab w:val="left" w:pos="1038"/>
        </w:tabs>
        <w:suppressAutoHyphens w:val="0"/>
        <w:jc w:val="both"/>
        <w:rPr>
          <w:sz w:val="28"/>
          <w:szCs w:val="28"/>
          <w:lang w:eastAsia="ja-JP"/>
        </w:rPr>
      </w:pPr>
      <w:r w:rsidRPr="00D24475">
        <w:rPr>
          <w:sz w:val="28"/>
          <w:szCs w:val="28"/>
          <w:lang w:eastAsia="ja-JP"/>
        </w:rPr>
        <w:t>ППБО-85 «Правила пожарной безопасности в нефтяной и газовой промышленности»;</w:t>
      </w:r>
    </w:p>
    <w:p w:rsidR="00180B87" w:rsidRPr="00D24475" w:rsidRDefault="00180B87" w:rsidP="00D24475">
      <w:pPr>
        <w:numPr>
          <w:ilvl w:val="0"/>
          <w:numId w:val="36"/>
        </w:numPr>
        <w:tabs>
          <w:tab w:val="left" w:pos="1038"/>
        </w:tabs>
        <w:suppressAutoHyphens w:val="0"/>
        <w:jc w:val="both"/>
        <w:rPr>
          <w:sz w:val="28"/>
          <w:szCs w:val="28"/>
          <w:lang w:eastAsia="ja-JP"/>
        </w:rPr>
      </w:pPr>
      <w:r w:rsidRPr="00D24475">
        <w:rPr>
          <w:sz w:val="28"/>
          <w:szCs w:val="28"/>
          <w:lang w:eastAsia="ja-JP"/>
        </w:rPr>
        <w:t>ПУЭ «Правила устройства электроустановок»;</w:t>
      </w:r>
    </w:p>
    <w:p w:rsidR="00180B87" w:rsidRPr="00D24475" w:rsidRDefault="00180B87" w:rsidP="00D24475">
      <w:pPr>
        <w:numPr>
          <w:ilvl w:val="0"/>
          <w:numId w:val="36"/>
        </w:numPr>
        <w:tabs>
          <w:tab w:val="left" w:pos="1038"/>
        </w:tabs>
        <w:suppressAutoHyphens w:val="0"/>
        <w:jc w:val="both"/>
        <w:rPr>
          <w:sz w:val="28"/>
          <w:szCs w:val="28"/>
          <w:lang w:eastAsia="ja-JP"/>
        </w:rPr>
      </w:pPr>
      <w:r w:rsidRPr="00D24475">
        <w:rPr>
          <w:sz w:val="28"/>
          <w:szCs w:val="28"/>
          <w:lang w:eastAsia="ja-JP"/>
        </w:rPr>
        <w:t>СП 231.1311500.2015 «Обустройство нефтяных и газовых месторождений»;</w:t>
      </w:r>
    </w:p>
    <w:p w:rsidR="00180B87" w:rsidRPr="00D24475" w:rsidRDefault="00180B87" w:rsidP="00D24475">
      <w:pPr>
        <w:numPr>
          <w:ilvl w:val="0"/>
          <w:numId w:val="36"/>
        </w:numPr>
        <w:tabs>
          <w:tab w:val="left" w:pos="1038"/>
        </w:tabs>
        <w:suppressAutoHyphens w:val="0"/>
        <w:jc w:val="both"/>
        <w:rPr>
          <w:sz w:val="28"/>
          <w:szCs w:val="28"/>
          <w:lang w:eastAsia="ja-JP"/>
        </w:rPr>
      </w:pPr>
      <w:r w:rsidRPr="00D24475">
        <w:rPr>
          <w:sz w:val="28"/>
          <w:szCs w:val="28"/>
          <w:lang w:eastAsia="ja-JP"/>
        </w:rPr>
        <w:t>СП 18.13330.2011 «Генеральные планы промышленных предприятий».</w:t>
      </w:r>
    </w:p>
    <w:p w:rsidR="00180B87" w:rsidRPr="007359C9" w:rsidRDefault="00180B87" w:rsidP="00D24475">
      <w:pPr>
        <w:keepLines/>
        <w:rPr>
          <w:b/>
          <w:sz w:val="28"/>
          <w:szCs w:val="28"/>
        </w:rPr>
      </w:pPr>
      <w:r w:rsidRPr="00D24475">
        <w:rPr>
          <w:b/>
          <w:sz w:val="28"/>
          <w:szCs w:val="28"/>
        </w:rPr>
        <w:t xml:space="preserve">Таблица </w:t>
      </w:r>
      <w:r w:rsidR="00EB127A">
        <w:rPr>
          <w:b/>
          <w:sz w:val="28"/>
          <w:szCs w:val="28"/>
        </w:rPr>
        <w:t>2.1</w:t>
      </w:r>
      <w:r w:rsidR="007359C9">
        <w:rPr>
          <w:b/>
          <w:sz w:val="28"/>
          <w:szCs w:val="28"/>
        </w:rPr>
        <w:t xml:space="preserve"> </w:t>
      </w:r>
    </w:p>
    <w:tbl>
      <w:tblPr>
        <w:tblW w:w="9781"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960"/>
        <w:gridCol w:w="1308"/>
      </w:tblGrid>
      <w:tr w:rsidR="004360F1" w:rsidRPr="00555B6F" w:rsidTr="00EB1B5B">
        <w:tblPrEx>
          <w:tblCellMar>
            <w:top w:w="0" w:type="dxa"/>
            <w:bottom w:w="0" w:type="dxa"/>
          </w:tblCellMar>
        </w:tblPrEx>
        <w:trPr>
          <w:cantSplit/>
          <w:trHeight w:val="851"/>
          <w:tblHeader/>
        </w:trPr>
        <w:tc>
          <w:tcPr>
            <w:tcW w:w="7513" w:type="dxa"/>
            <w:tcBorders>
              <w:top w:val="single" w:sz="4" w:space="0" w:color="auto"/>
              <w:left w:val="single" w:sz="4" w:space="0" w:color="auto"/>
              <w:right w:val="single" w:sz="4" w:space="0" w:color="auto"/>
            </w:tcBorders>
            <w:vAlign w:val="center"/>
          </w:tcPr>
          <w:p w:rsidR="004360F1" w:rsidRPr="000D0AD8" w:rsidRDefault="004360F1" w:rsidP="00EB1B5B">
            <w:pPr>
              <w:pStyle w:val="affd"/>
            </w:pPr>
            <w:r w:rsidRPr="000D0AD8">
              <w:t xml:space="preserve">Наименование </w:t>
            </w:r>
          </w:p>
        </w:tc>
        <w:tc>
          <w:tcPr>
            <w:tcW w:w="960" w:type="dxa"/>
            <w:tcBorders>
              <w:top w:val="single" w:sz="4" w:space="0" w:color="auto"/>
              <w:left w:val="single" w:sz="4" w:space="0" w:color="auto"/>
              <w:right w:val="single" w:sz="4" w:space="0" w:color="auto"/>
            </w:tcBorders>
            <w:vAlign w:val="center"/>
          </w:tcPr>
          <w:p w:rsidR="004360F1" w:rsidRPr="000D0AD8" w:rsidRDefault="004360F1" w:rsidP="00EB1B5B">
            <w:pPr>
              <w:pStyle w:val="affd"/>
            </w:pPr>
            <w:r w:rsidRPr="000D0AD8">
              <w:t>Ед. изм.</w:t>
            </w:r>
          </w:p>
        </w:tc>
        <w:tc>
          <w:tcPr>
            <w:tcW w:w="1308" w:type="dxa"/>
            <w:tcBorders>
              <w:top w:val="single" w:sz="4" w:space="0" w:color="auto"/>
              <w:left w:val="single" w:sz="4" w:space="0" w:color="auto"/>
              <w:right w:val="single" w:sz="4" w:space="0" w:color="auto"/>
            </w:tcBorders>
            <w:vAlign w:val="center"/>
          </w:tcPr>
          <w:p w:rsidR="004360F1" w:rsidRPr="000D0AD8" w:rsidRDefault="004360F1" w:rsidP="00EB1B5B">
            <w:pPr>
              <w:pStyle w:val="affd"/>
            </w:pPr>
            <w:r w:rsidRPr="000D0AD8">
              <w:t>Коли</w:t>
            </w:r>
            <w:r w:rsidRPr="000D0AD8">
              <w:softHyphen/>
              <w:t>чество</w:t>
            </w:r>
          </w:p>
        </w:tc>
      </w:tr>
      <w:tr w:rsidR="004360F1" w:rsidRPr="00555B6F" w:rsidTr="00EB1B5B">
        <w:tblPrEx>
          <w:tblCellMar>
            <w:top w:w="0" w:type="dxa"/>
            <w:bottom w:w="0" w:type="dxa"/>
          </w:tblCellMar>
        </w:tblPrEx>
        <w:trPr>
          <w:cantSplit/>
          <w:trHeight w:hRule="exact" w:val="284"/>
          <w:tblHeader/>
        </w:trPr>
        <w:tc>
          <w:tcPr>
            <w:tcW w:w="7513" w:type="dxa"/>
            <w:tcBorders>
              <w:top w:val="single" w:sz="4" w:space="0" w:color="auto"/>
              <w:left w:val="single" w:sz="4" w:space="0" w:color="auto"/>
              <w:bottom w:val="single" w:sz="4" w:space="0" w:color="auto"/>
              <w:right w:val="single" w:sz="4" w:space="0" w:color="auto"/>
            </w:tcBorders>
          </w:tcPr>
          <w:p w:rsidR="004360F1" w:rsidRPr="000D0AD8" w:rsidRDefault="004360F1" w:rsidP="00EB1B5B">
            <w:pPr>
              <w:pStyle w:val="affd"/>
            </w:pPr>
            <w:r w:rsidRPr="000D0AD8">
              <w:t>1</w:t>
            </w:r>
          </w:p>
        </w:tc>
        <w:tc>
          <w:tcPr>
            <w:tcW w:w="960" w:type="dxa"/>
            <w:tcBorders>
              <w:top w:val="single" w:sz="4" w:space="0" w:color="auto"/>
              <w:left w:val="single" w:sz="4" w:space="0" w:color="auto"/>
              <w:bottom w:val="single" w:sz="4" w:space="0" w:color="auto"/>
              <w:right w:val="single" w:sz="4" w:space="0" w:color="auto"/>
            </w:tcBorders>
          </w:tcPr>
          <w:p w:rsidR="004360F1" w:rsidRPr="00E41892" w:rsidRDefault="004360F1" w:rsidP="00EB1B5B">
            <w:pPr>
              <w:pStyle w:val="affd"/>
            </w:pPr>
            <w:r w:rsidRPr="00E41892">
              <w:t>2</w:t>
            </w:r>
          </w:p>
        </w:tc>
        <w:tc>
          <w:tcPr>
            <w:tcW w:w="1308" w:type="dxa"/>
            <w:tcBorders>
              <w:top w:val="single" w:sz="4" w:space="0" w:color="auto"/>
              <w:left w:val="single" w:sz="4" w:space="0" w:color="auto"/>
              <w:bottom w:val="single" w:sz="4" w:space="0" w:color="auto"/>
              <w:right w:val="single" w:sz="4" w:space="0" w:color="auto"/>
            </w:tcBorders>
          </w:tcPr>
          <w:p w:rsidR="004360F1" w:rsidRPr="00E41892" w:rsidRDefault="004360F1" w:rsidP="00EB1B5B">
            <w:pPr>
              <w:pStyle w:val="affd"/>
            </w:pPr>
            <w:r w:rsidRPr="00E41892">
              <w:t>3</w:t>
            </w:r>
          </w:p>
        </w:tc>
      </w:tr>
      <w:tr w:rsidR="004360F1" w:rsidRPr="00A9774F" w:rsidTr="00EB1B5B">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BD0071" w:rsidRDefault="004360F1" w:rsidP="00EB1B5B">
            <w:pPr>
              <w:pStyle w:val="affd"/>
              <w:rPr>
                <w:b w:val="0"/>
              </w:rPr>
            </w:pPr>
            <w:r w:rsidRPr="00B15517">
              <w:rPr>
                <w:i/>
              </w:rPr>
              <w:t xml:space="preserve">Площадка скважины № </w:t>
            </w:r>
            <w:r>
              <w:rPr>
                <w:i/>
              </w:rPr>
              <w:t>202</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BD0071" w:rsidRDefault="004360F1" w:rsidP="00EB1B5B">
            <w:pPr>
              <w:pStyle w:val="affd"/>
              <w:rPr>
                <w:b w:val="0"/>
              </w:rPr>
            </w:pPr>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A9774F" w:rsidRDefault="004360F1" w:rsidP="00EB1B5B">
            <w:pPr>
              <w:pStyle w:val="affd"/>
              <w:rPr>
                <w:b w:val="0"/>
              </w:rPr>
            </w:pPr>
          </w:p>
        </w:tc>
      </w:tr>
      <w:tr w:rsidR="004360F1" w:rsidRPr="00BD0071" w:rsidTr="00EB1B5B">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jc w:val="left"/>
              <w:rPr>
                <w:b w:val="0"/>
              </w:rPr>
            </w:pPr>
            <w:r w:rsidRPr="00430B5F">
              <w:rPr>
                <w:b w:val="0"/>
              </w:rPr>
              <w:t xml:space="preserve">Площадь освоения территории </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rPr>
            </w:pPr>
            <w:r w:rsidRPr="00430B5F">
              <w:rPr>
                <w:b w:val="0"/>
              </w:rPr>
              <w:t>га</w:t>
            </w:r>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highlight w:val="red"/>
              </w:rPr>
            </w:pPr>
            <w:r w:rsidRPr="00430B5F">
              <w:rPr>
                <w:b w:val="0"/>
              </w:rPr>
              <w:t>0,63</w:t>
            </w:r>
            <w:r>
              <w:rPr>
                <w:b w:val="0"/>
              </w:rPr>
              <w:t>58</w:t>
            </w:r>
          </w:p>
        </w:tc>
      </w:tr>
      <w:tr w:rsidR="004360F1" w:rsidRPr="00BD0071" w:rsidTr="00EB1B5B">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jc w:val="left"/>
              <w:rPr>
                <w:b w:val="0"/>
              </w:rPr>
            </w:pPr>
            <w:r w:rsidRPr="00430B5F">
              <w:rPr>
                <w:b w:val="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rPr>
            </w:pPr>
            <w:r w:rsidRPr="00430B5F">
              <w:rPr>
                <w:b w:val="0"/>
              </w:rPr>
              <w:t>м</w:t>
            </w:r>
            <w:proofErr w:type="gramStart"/>
            <w:r w:rsidRPr="00430B5F">
              <w:rPr>
                <w:b w:val="0"/>
                <w:vertAlign w:val="superscript"/>
              </w:rPr>
              <w:t>2</w:t>
            </w:r>
            <w:proofErr w:type="gramEnd"/>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highlight w:val="red"/>
              </w:rPr>
            </w:pPr>
            <w:r w:rsidRPr="00430B5F">
              <w:rPr>
                <w:b w:val="0"/>
              </w:rPr>
              <w:t>182</w:t>
            </w:r>
          </w:p>
        </w:tc>
      </w:tr>
      <w:tr w:rsidR="004360F1" w:rsidRPr="00A9774F" w:rsidTr="00EB1B5B">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jc w:val="left"/>
              <w:rPr>
                <w:b w:val="0"/>
              </w:rPr>
            </w:pPr>
            <w:r w:rsidRPr="00430B5F">
              <w:rPr>
                <w:b w:val="0"/>
              </w:rPr>
              <w:t>Площадь территории обвалования</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rPr>
            </w:pPr>
            <w:r w:rsidRPr="00430B5F">
              <w:rPr>
                <w:b w:val="0"/>
              </w:rPr>
              <w:t>га</w:t>
            </w:r>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highlight w:val="red"/>
              </w:rPr>
            </w:pPr>
            <w:r w:rsidRPr="00430B5F">
              <w:rPr>
                <w:b w:val="0"/>
              </w:rPr>
              <w:t>0,42</w:t>
            </w:r>
            <w:r>
              <w:rPr>
                <w:b w:val="0"/>
              </w:rPr>
              <w:t>57</w:t>
            </w:r>
          </w:p>
        </w:tc>
      </w:tr>
      <w:tr w:rsidR="004360F1" w:rsidRPr="002157AE" w:rsidTr="00EB1B5B">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jc w:val="left"/>
              <w:rPr>
                <w:b w:val="0"/>
              </w:rPr>
            </w:pPr>
            <w:r w:rsidRPr="00430B5F">
              <w:rPr>
                <w:b w:val="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lang w:val="en-US"/>
              </w:rPr>
            </w:pPr>
            <w:r w:rsidRPr="00430B5F">
              <w:rPr>
                <w:b w:val="0"/>
                <w:lang w:val="en-US"/>
              </w:rPr>
              <w:t>%</w:t>
            </w:r>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rPr>
            </w:pPr>
            <w:r w:rsidRPr="00430B5F">
              <w:rPr>
                <w:b w:val="0"/>
              </w:rPr>
              <w:t>2,9</w:t>
            </w:r>
          </w:p>
        </w:tc>
      </w:tr>
      <w:tr w:rsidR="004360F1" w:rsidRPr="002157AE" w:rsidTr="00EB1B5B">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jc w:val="left"/>
              <w:rPr>
                <w:b w:val="0"/>
              </w:rPr>
            </w:pPr>
            <w:r w:rsidRPr="00430B5F">
              <w:rPr>
                <w:b w:val="0"/>
              </w:rPr>
              <w:t>Площадь покрытия проездов</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lang w:val="en-US"/>
              </w:rPr>
            </w:pPr>
            <w:r w:rsidRPr="00430B5F">
              <w:rPr>
                <w:b w:val="0"/>
              </w:rPr>
              <w:t>м</w:t>
            </w:r>
            <w:proofErr w:type="gramStart"/>
            <w:r w:rsidRPr="00430B5F">
              <w:rPr>
                <w:b w:val="0"/>
                <w:vertAlign w:val="superscript"/>
              </w:rPr>
              <w:t>2</w:t>
            </w:r>
            <w:proofErr w:type="gramEnd"/>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rPr>
            </w:pPr>
            <w:r w:rsidRPr="00430B5F">
              <w:rPr>
                <w:b w:val="0"/>
              </w:rPr>
              <w:t>953</w:t>
            </w:r>
          </w:p>
        </w:tc>
      </w:tr>
      <w:tr w:rsidR="004360F1" w:rsidTr="00EB1B5B">
        <w:tblPrEx>
          <w:tblCellMar>
            <w:top w:w="0" w:type="dxa"/>
            <w:bottom w:w="0" w:type="dxa"/>
          </w:tblCellMar>
        </w:tblPrEx>
        <w:trPr>
          <w:cantSplit/>
          <w:trHeight w:hRule="exact" w:val="341"/>
        </w:trPr>
        <w:tc>
          <w:tcPr>
            <w:tcW w:w="7513"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jc w:val="left"/>
              <w:rPr>
                <w:b w:val="0"/>
              </w:rPr>
            </w:pPr>
            <w:r w:rsidRPr="00430B5F">
              <w:rPr>
                <w:b w:val="0"/>
              </w:rPr>
              <w:t>Площадь свободной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lang w:val="en-US"/>
              </w:rPr>
            </w:pPr>
            <w:r w:rsidRPr="00430B5F">
              <w:rPr>
                <w:b w:val="0"/>
              </w:rPr>
              <w:t>м</w:t>
            </w:r>
            <w:proofErr w:type="gramStart"/>
            <w:r w:rsidRPr="00430B5F">
              <w:rPr>
                <w:b w:val="0"/>
                <w:vertAlign w:val="superscript"/>
              </w:rPr>
              <w:t>2</w:t>
            </w:r>
            <w:proofErr w:type="gramEnd"/>
          </w:p>
        </w:tc>
        <w:tc>
          <w:tcPr>
            <w:tcW w:w="1308" w:type="dxa"/>
            <w:tcBorders>
              <w:top w:val="single" w:sz="4" w:space="0" w:color="auto"/>
              <w:left w:val="single" w:sz="4" w:space="0" w:color="auto"/>
              <w:bottom w:val="single" w:sz="4" w:space="0" w:color="auto"/>
              <w:right w:val="single" w:sz="4" w:space="0" w:color="auto"/>
            </w:tcBorders>
            <w:vAlign w:val="center"/>
          </w:tcPr>
          <w:p w:rsidR="004360F1" w:rsidRPr="00430B5F" w:rsidRDefault="004360F1" w:rsidP="00EB1B5B">
            <w:pPr>
              <w:pStyle w:val="affd"/>
              <w:rPr>
                <w:b w:val="0"/>
              </w:rPr>
            </w:pPr>
            <w:r w:rsidRPr="00430B5F">
              <w:rPr>
                <w:b w:val="0"/>
              </w:rPr>
              <w:t>9</w:t>
            </w:r>
            <w:r>
              <w:rPr>
                <w:b w:val="0"/>
              </w:rPr>
              <w:t>66</w:t>
            </w:r>
          </w:p>
        </w:tc>
      </w:tr>
    </w:tbl>
    <w:p w:rsidR="007E74FD" w:rsidRPr="00473C4A" w:rsidRDefault="007E74FD" w:rsidP="00473C4A">
      <w:pPr>
        <w:pStyle w:val="ab"/>
        <w:shd w:val="clear" w:color="auto" w:fill="FFFFFF" w:themeFill="background1"/>
        <w:tabs>
          <w:tab w:val="left" w:pos="993"/>
        </w:tabs>
        <w:spacing w:line="300" w:lineRule="exact"/>
        <w:rPr>
          <w:sz w:val="28"/>
          <w:szCs w:val="28"/>
        </w:rPr>
      </w:pPr>
      <w:r w:rsidRPr="00473C4A">
        <w:rPr>
          <w:sz w:val="28"/>
          <w:szCs w:val="28"/>
        </w:rPr>
        <w:t>Расстояния между зданиями, сооружениями и наружными установками приняты в соответствии с требованиями противопожарных норм и правил:</w:t>
      </w:r>
    </w:p>
    <w:p w:rsidR="007E74FD" w:rsidRPr="00473C4A" w:rsidRDefault="007E74FD" w:rsidP="00473C4A">
      <w:pPr>
        <w:numPr>
          <w:ilvl w:val="0"/>
          <w:numId w:val="42"/>
        </w:numPr>
        <w:tabs>
          <w:tab w:val="left" w:pos="1038"/>
        </w:tabs>
        <w:suppressAutoHyphens w:val="0"/>
        <w:spacing w:line="300" w:lineRule="exact"/>
        <w:jc w:val="both"/>
        <w:rPr>
          <w:sz w:val="28"/>
          <w:szCs w:val="28"/>
          <w:lang w:eastAsia="ja-JP"/>
        </w:rPr>
      </w:pPr>
      <w:r w:rsidRPr="00473C4A">
        <w:rPr>
          <w:sz w:val="28"/>
          <w:szCs w:val="28"/>
          <w:lang w:eastAsia="ja-JP"/>
        </w:rPr>
        <w:t>ППБО-85 «Правила пожарной безопасности в нефтяной промышленности»;</w:t>
      </w:r>
    </w:p>
    <w:p w:rsidR="007E74FD" w:rsidRPr="00473C4A" w:rsidRDefault="007E74FD" w:rsidP="00473C4A">
      <w:pPr>
        <w:numPr>
          <w:ilvl w:val="0"/>
          <w:numId w:val="42"/>
        </w:numPr>
        <w:tabs>
          <w:tab w:val="left" w:pos="1038"/>
        </w:tabs>
        <w:suppressAutoHyphens w:val="0"/>
        <w:spacing w:line="300" w:lineRule="exact"/>
        <w:jc w:val="both"/>
        <w:rPr>
          <w:sz w:val="28"/>
          <w:szCs w:val="28"/>
          <w:lang w:eastAsia="ja-JP"/>
        </w:rPr>
      </w:pPr>
      <w:r w:rsidRPr="00473C4A">
        <w:rPr>
          <w:sz w:val="28"/>
          <w:szCs w:val="28"/>
          <w:lang w:eastAsia="ja-JP"/>
        </w:rPr>
        <w:t>ПУЭ «Правила устройства электроустановок»</w:t>
      </w:r>
      <w:r w:rsidRPr="00473C4A">
        <w:rPr>
          <w:sz w:val="28"/>
          <w:szCs w:val="28"/>
          <w:lang w:val="en-US" w:eastAsia="ja-JP"/>
        </w:rPr>
        <w:t>;</w:t>
      </w:r>
    </w:p>
    <w:p w:rsidR="007E74FD" w:rsidRPr="00473C4A" w:rsidRDefault="007E74FD" w:rsidP="00473C4A">
      <w:pPr>
        <w:numPr>
          <w:ilvl w:val="0"/>
          <w:numId w:val="42"/>
        </w:numPr>
        <w:tabs>
          <w:tab w:val="left" w:pos="1038"/>
        </w:tabs>
        <w:suppressAutoHyphens w:val="0"/>
        <w:spacing w:line="300" w:lineRule="exact"/>
        <w:jc w:val="both"/>
        <w:rPr>
          <w:sz w:val="28"/>
          <w:szCs w:val="28"/>
          <w:lang w:eastAsia="ja-JP"/>
        </w:rPr>
      </w:pPr>
      <w:r w:rsidRPr="00473C4A">
        <w:rPr>
          <w:sz w:val="28"/>
          <w:szCs w:val="28"/>
          <w:lang w:eastAsia="ja-JP"/>
        </w:rPr>
        <w:t xml:space="preserve">СП 18.13330.2019 «Производственные объекты. Планировочная организация земельного участка. (Генеральные планы промышленных </w:t>
      </w:r>
      <w:r w:rsidRPr="00473C4A">
        <w:rPr>
          <w:sz w:val="28"/>
          <w:szCs w:val="28"/>
          <w:lang w:eastAsia="ja-JP"/>
        </w:rPr>
        <w:lastRenderedPageBreak/>
        <w:t xml:space="preserve">предприятий). Актуализированная редакция. </w:t>
      </w:r>
      <w:r w:rsidRPr="00473C4A">
        <w:rPr>
          <w:sz w:val="28"/>
          <w:szCs w:val="28"/>
          <w:lang w:eastAsia="ja-JP"/>
        </w:rPr>
        <w:br/>
        <w:t>СНиП II-89-80*»;</w:t>
      </w:r>
    </w:p>
    <w:p w:rsidR="007E74FD" w:rsidRPr="00473C4A" w:rsidRDefault="007E74FD" w:rsidP="00473C4A">
      <w:pPr>
        <w:numPr>
          <w:ilvl w:val="0"/>
          <w:numId w:val="42"/>
        </w:numPr>
        <w:tabs>
          <w:tab w:val="left" w:pos="1038"/>
        </w:tabs>
        <w:suppressAutoHyphens w:val="0"/>
        <w:spacing w:line="300" w:lineRule="exact"/>
        <w:jc w:val="both"/>
        <w:rPr>
          <w:sz w:val="28"/>
          <w:szCs w:val="28"/>
          <w:lang w:eastAsia="ja-JP"/>
        </w:rPr>
      </w:pPr>
      <w:r w:rsidRPr="00473C4A">
        <w:rPr>
          <w:sz w:val="28"/>
          <w:szCs w:val="28"/>
          <w:lang w:eastAsia="ja-JP"/>
        </w:rPr>
        <w:t>СП 231.1311500.2015 «Обустройство нефтяных и газовых месторождений. Требования п</w:t>
      </w:r>
      <w:r w:rsidRPr="00473C4A">
        <w:rPr>
          <w:sz w:val="28"/>
          <w:szCs w:val="28"/>
          <w:lang w:eastAsia="ja-JP"/>
        </w:rPr>
        <w:t>о</w:t>
      </w:r>
      <w:r w:rsidRPr="00473C4A">
        <w:rPr>
          <w:sz w:val="28"/>
          <w:szCs w:val="28"/>
          <w:lang w:eastAsia="ja-JP"/>
        </w:rPr>
        <w:t>жарной безопасности»</w:t>
      </w:r>
    </w:p>
    <w:p w:rsidR="007E74FD" w:rsidRPr="00473C4A" w:rsidRDefault="007E74FD" w:rsidP="00473C4A">
      <w:pPr>
        <w:pStyle w:val="af4"/>
        <w:tabs>
          <w:tab w:val="left" w:pos="993"/>
        </w:tabs>
        <w:spacing w:after="0" w:line="300" w:lineRule="exact"/>
        <w:ind w:left="0" w:firstLine="720"/>
        <w:jc w:val="both"/>
        <w:rPr>
          <w:rFonts w:ascii="Times New Roman" w:eastAsiaTheme="minorEastAsia" w:hAnsi="Times New Roman" w:cs="Times New Roman"/>
          <w:bCs/>
          <w:sz w:val="28"/>
          <w:szCs w:val="28"/>
          <w:shd w:val="clear" w:color="auto" w:fill="D9D9D9" w:themeFill="background1" w:themeFillShade="D9"/>
        </w:rPr>
      </w:pPr>
      <w:proofErr w:type="gramStart"/>
      <w:r w:rsidRPr="00473C4A">
        <w:rPr>
          <w:rFonts w:ascii="Times New Roman" w:eastAsiaTheme="minorEastAsia" w:hAnsi="Times New Roman" w:cs="Times New Roman"/>
          <w:bCs/>
          <w:sz w:val="28"/>
          <w:szCs w:val="28"/>
        </w:rPr>
        <w:t>Расстояния между зданиями и сооружениями, открытых технологических установок, агрегатов и оборудования до зданий и сооружений, агрегатами и оборудованием на территории</w:t>
      </w:r>
      <w:r w:rsidRPr="00473C4A">
        <w:rPr>
          <w:rFonts w:ascii="Times New Roman" w:eastAsiaTheme="minorEastAsia" w:hAnsi="Times New Roman" w:cs="Times New Roman"/>
          <w:bCs/>
          <w:sz w:val="28"/>
          <w:szCs w:val="28"/>
          <w:shd w:val="clear" w:color="auto" w:fill="D9D9D9" w:themeFill="background1" w:themeFillShade="D9"/>
        </w:rPr>
        <w:t xml:space="preserve"> </w:t>
      </w:r>
      <w:r w:rsidRPr="00473C4A">
        <w:rPr>
          <w:rFonts w:ascii="Times New Roman" w:eastAsiaTheme="minorEastAsia" w:hAnsi="Times New Roman" w:cs="Times New Roman"/>
          <w:bCs/>
          <w:sz w:val="28"/>
          <w:szCs w:val="28"/>
        </w:rPr>
        <w:t xml:space="preserve">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w:t>
      </w:r>
      <w:r w:rsidRPr="00473C4A">
        <w:rPr>
          <w:rFonts w:ascii="Times New Roman" w:hAnsi="Times New Roman" w:cs="Times New Roman"/>
          <w:bCs/>
          <w:sz w:val="28"/>
          <w:szCs w:val="28"/>
        </w:rPr>
        <w:t xml:space="preserve">ст.100 ч.1 Федерального закона РФ от 22.07.2008 №123-ФЗ, п.п.7.1.8, 7.1.10 СП 231.1311500.2015, </w:t>
      </w:r>
      <w:r w:rsidRPr="00473C4A">
        <w:rPr>
          <w:rFonts w:ascii="Times New Roman" w:eastAsiaTheme="minorEastAsia" w:hAnsi="Times New Roman" w:cs="Times New Roman"/>
          <w:bCs/>
          <w:sz w:val="28"/>
          <w:szCs w:val="28"/>
        </w:rPr>
        <w:t>п.п.6.1.2</w:t>
      </w:r>
      <w:proofErr w:type="gramEnd"/>
      <w:r w:rsidRPr="00473C4A">
        <w:rPr>
          <w:rFonts w:ascii="Times New Roman" w:eastAsiaTheme="minorEastAsia" w:hAnsi="Times New Roman" w:cs="Times New Roman"/>
          <w:bCs/>
          <w:sz w:val="28"/>
          <w:szCs w:val="28"/>
        </w:rPr>
        <w:t>, 6.1.3 СП 4.13130.2013, с учетом исключения возможности перехода пожара от одного здания или сооружения к другому.</w:t>
      </w:r>
    </w:p>
    <w:p w:rsidR="007E74FD" w:rsidRPr="00473C4A" w:rsidRDefault="007E74FD" w:rsidP="00473C4A">
      <w:pPr>
        <w:shd w:val="clear" w:color="auto" w:fill="FFFFFF" w:themeFill="background1"/>
        <w:tabs>
          <w:tab w:val="left" w:pos="993"/>
        </w:tabs>
        <w:spacing w:line="300" w:lineRule="exact"/>
        <w:ind w:firstLine="720"/>
        <w:jc w:val="both"/>
        <w:rPr>
          <w:sz w:val="28"/>
          <w:szCs w:val="28"/>
          <w:lang w:eastAsia="ja-JP"/>
        </w:rPr>
      </w:pPr>
      <w:r w:rsidRPr="00473C4A">
        <w:rPr>
          <w:rFonts w:eastAsiaTheme="minorEastAsia"/>
          <w:sz w:val="28"/>
          <w:szCs w:val="28"/>
          <w:shd w:val="clear" w:color="auto" w:fill="FFFFFF" w:themeFill="background1"/>
        </w:rPr>
        <w:t xml:space="preserve">Расстояние между КТП и станцией управления согласно </w:t>
      </w:r>
      <w:r w:rsidRPr="00473C4A">
        <w:rPr>
          <w:sz w:val="28"/>
          <w:szCs w:val="28"/>
          <w:lang w:eastAsia="ja-JP"/>
        </w:rPr>
        <w:t xml:space="preserve">СП 231.1311500.2015 (п.6.1.9, табл.1, п.6.1.12), СП 4.13130.2013 (раздел 6), </w:t>
      </w:r>
      <w:r w:rsidRPr="00473C4A">
        <w:rPr>
          <w:sz w:val="28"/>
          <w:szCs w:val="28"/>
        </w:rPr>
        <w:t>Федеральных норм и правила в области промышленной безопа</w:t>
      </w:r>
      <w:r w:rsidRPr="00473C4A">
        <w:rPr>
          <w:sz w:val="28"/>
          <w:szCs w:val="28"/>
        </w:rPr>
        <w:t>с</w:t>
      </w:r>
      <w:r w:rsidRPr="00473C4A">
        <w:rPr>
          <w:sz w:val="28"/>
          <w:szCs w:val="28"/>
        </w:rPr>
        <w:t>ности «Правила безопасности в нефтяной и газовой промышленности» (приложение  № 3)</w:t>
      </w:r>
      <w:r w:rsidRPr="00473C4A">
        <w:rPr>
          <w:sz w:val="28"/>
          <w:szCs w:val="28"/>
          <w:lang w:eastAsia="ja-JP"/>
        </w:rPr>
        <w:t>, не нормир</w:t>
      </w:r>
      <w:r w:rsidRPr="00473C4A">
        <w:rPr>
          <w:sz w:val="28"/>
          <w:szCs w:val="28"/>
          <w:lang w:eastAsia="ja-JP"/>
        </w:rPr>
        <w:t>у</w:t>
      </w:r>
      <w:r w:rsidRPr="00473C4A">
        <w:rPr>
          <w:sz w:val="28"/>
          <w:szCs w:val="28"/>
          <w:lang w:eastAsia="ja-JP"/>
        </w:rPr>
        <w:t>ется.</w:t>
      </w:r>
    </w:p>
    <w:p w:rsidR="007E74FD" w:rsidRPr="00473C4A" w:rsidRDefault="007E74FD" w:rsidP="00473C4A">
      <w:pPr>
        <w:pStyle w:val="af9"/>
        <w:shd w:val="clear" w:color="auto" w:fill="FFFFFF" w:themeFill="background1"/>
        <w:tabs>
          <w:tab w:val="left" w:pos="993"/>
        </w:tabs>
        <w:spacing w:before="0" w:line="300" w:lineRule="exact"/>
        <w:rPr>
          <w:rFonts w:ascii="Times New Roman" w:hAnsi="Times New Roman"/>
          <w:sz w:val="28"/>
          <w:szCs w:val="28"/>
          <w:shd w:val="clear" w:color="auto" w:fill="FFFFFF"/>
        </w:rPr>
      </w:pPr>
      <w:r w:rsidRPr="00473C4A">
        <w:rPr>
          <w:rFonts w:ascii="Times New Roman" w:hAnsi="Times New Roman"/>
          <w:sz w:val="28"/>
          <w:szCs w:val="28"/>
          <w:shd w:val="clear" w:color="auto" w:fill="FFFFFF"/>
        </w:rPr>
        <w:t xml:space="preserve">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w:t>
      </w:r>
      <w:r w:rsidR="00646A9C">
        <w:rPr>
          <w:rFonts w:ascii="Times New Roman" w:hAnsi="Times New Roman"/>
          <w:sz w:val="28"/>
          <w:szCs w:val="28"/>
          <w:shd w:val="clear" w:color="auto" w:fill="FFFFFF"/>
        </w:rPr>
        <w:t>2.2</w:t>
      </w:r>
      <w:r w:rsidRPr="00473C4A">
        <w:rPr>
          <w:rFonts w:ascii="Times New Roman" w:hAnsi="Times New Roman"/>
          <w:sz w:val="28"/>
          <w:szCs w:val="28"/>
          <w:shd w:val="clear" w:color="auto" w:fill="FFFFFF"/>
        </w:rPr>
        <w:t xml:space="preserve">. </w:t>
      </w:r>
    </w:p>
    <w:p w:rsidR="007E74FD" w:rsidRPr="00B02429" w:rsidRDefault="007E74FD" w:rsidP="007E74FD">
      <w:pPr>
        <w:pStyle w:val="af9"/>
        <w:shd w:val="clear" w:color="auto" w:fill="FFFFFF" w:themeFill="background1"/>
        <w:tabs>
          <w:tab w:val="left" w:pos="993"/>
        </w:tabs>
        <w:rPr>
          <w:rFonts w:ascii="Times New Roman" w:hAnsi="Times New Roman"/>
          <w:b/>
          <w:sz w:val="26"/>
          <w:szCs w:val="26"/>
          <w:shd w:val="clear" w:color="auto" w:fill="FFFFFF"/>
        </w:rPr>
      </w:pPr>
      <w:r w:rsidRPr="00B02429">
        <w:rPr>
          <w:rFonts w:ascii="Times New Roman" w:hAnsi="Times New Roman"/>
          <w:b/>
          <w:sz w:val="26"/>
          <w:szCs w:val="26"/>
          <w:shd w:val="clear" w:color="auto" w:fill="FFFFFF"/>
        </w:rPr>
        <w:t xml:space="preserve">Таблица </w:t>
      </w:r>
      <w:r w:rsidR="00646A9C">
        <w:rPr>
          <w:rFonts w:ascii="Times New Roman" w:hAnsi="Times New Roman"/>
          <w:b/>
          <w:sz w:val="26"/>
          <w:szCs w:val="26"/>
          <w:shd w:val="clear" w:color="auto" w:fill="FFFFFF"/>
        </w:rPr>
        <w:t>2.2</w:t>
      </w:r>
      <w:r w:rsidRPr="00B02429">
        <w:rPr>
          <w:rFonts w:ascii="Times New Roman" w:hAnsi="Times New Roman"/>
          <w:b/>
          <w:sz w:val="26"/>
          <w:szCs w:val="26"/>
          <w:shd w:val="clear" w:color="auto" w:fill="FFFFFF"/>
        </w:rPr>
        <w:t xml:space="preserve"> - Противопожарные расстояния между зданиями, сооружениями и наружными установками</w:t>
      </w:r>
    </w:p>
    <w:tbl>
      <w:tblPr>
        <w:tblW w:w="497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32"/>
        <w:gridCol w:w="2039"/>
        <w:gridCol w:w="2165"/>
        <w:gridCol w:w="2028"/>
      </w:tblGrid>
      <w:tr w:rsidR="007E74FD" w:rsidRPr="00D56C8E" w:rsidTr="00EB1B5B">
        <w:trPr>
          <w:trHeight w:val="1481"/>
          <w:tblHeader/>
        </w:trPr>
        <w:tc>
          <w:tcPr>
            <w:tcW w:w="1672" w:type="pct"/>
            <w:shd w:val="clear" w:color="auto" w:fill="auto"/>
            <w:vAlign w:val="center"/>
          </w:tcPr>
          <w:p w:rsidR="007E74FD" w:rsidRPr="00D56C8E" w:rsidRDefault="007E74FD" w:rsidP="00EB1B5B">
            <w:pPr>
              <w:pStyle w:val="aff4"/>
              <w:rPr>
                <w:rFonts w:cs="Arial"/>
                <w:shd w:val="clear" w:color="auto" w:fill="FFFFFF"/>
              </w:rPr>
            </w:pPr>
            <w:r w:rsidRPr="00D56C8E">
              <w:rPr>
                <w:rFonts w:cs="Arial"/>
                <w:shd w:val="clear" w:color="auto" w:fill="FFFFFF"/>
              </w:rPr>
              <w:t>Наименование зданий, соор</w:t>
            </w:r>
            <w:r w:rsidRPr="00D56C8E">
              <w:rPr>
                <w:rFonts w:cs="Arial"/>
                <w:shd w:val="clear" w:color="auto" w:fill="FFFFFF"/>
              </w:rPr>
              <w:t>у</w:t>
            </w:r>
            <w:r w:rsidRPr="00D56C8E">
              <w:rPr>
                <w:rFonts w:cs="Arial"/>
                <w:shd w:val="clear" w:color="auto" w:fill="FFFFFF"/>
              </w:rPr>
              <w:t>жений, между которыми уст</w:t>
            </w:r>
            <w:r w:rsidRPr="00D56C8E">
              <w:rPr>
                <w:rFonts w:cs="Arial"/>
                <w:shd w:val="clear" w:color="auto" w:fill="FFFFFF"/>
              </w:rPr>
              <w:t>а</w:t>
            </w:r>
            <w:r w:rsidRPr="00D56C8E">
              <w:rPr>
                <w:rFonts w:cs="Arial"/>
                <w:shd w:val="clear" w:color="auto" w:fill="FFFFFF"/>
              </w:rPr>
              <w:t>навливается расстояние</w:t>
            </w:r>
          </w:p>
        </w:tc>
        <w:tc>
          <w:tcPr>
            <w:tcW w:w="1089" w:type="pct"/>
            <w:shd w:val="clear" w:color="auto" w:fill="auto"/>
            <w:vAlign w:val="center"/>
          </w:tcPr>
          <w:p w:rsidR="007E74FD" w:rsidRPr="00D56C8E" w:rsidRDefault="007E74FD" w:rsidP="00EB1B5B">
            <w:pPr>
              <w:pStyle w:val="aff4"/>
              <w:rPr>
                <w:rFonts w:cs="Arial"/>
                <w:shd w:val="clear" w:color="auto" w:fill="FFFFFF"/>
              </w:rPr>
            </w:pPr>
            <w:r w:rsidRPr="00D56C8E">
              <w:rPr>
                <w:rFonts w:cs="Arial"/>
                <w:shd w:val="clear" w:color="auto" w:fill="FFFFFF"/>
              </w:rPr>
              <w:t>Нормативный док</w:t>
            </w:r>
            <w:r w:rsidRPr="00D56C8E">
              <w:rPr>
                <w:rFonts w:cs="Arial"/>
                <w:shd w:val="clear" w:color="auto" w:fill="FFFFFF"/>
              </w:rPr>
              <w:t>у</w:t>
            </w:r>
            <w:r w:rsidRPr="00D56C8E">
              <w:rPr>
                <w:rFonts w:cs="Arial"/>
                <w:shd w:val="clear" w:color="auto" w:fill="FFFFFF"/>
              </w:rPr>
              <w:t>мент, устанавлив</w:t>
            </w:r>
            <w:r w:rsidRPr="00D56C8E">
              <w:rPr>
                <w:rFonts w:cs="Arial"/>
                <w:shd w:val="clear" w:color="auto" w:fill="FFFFFF"/>
              </w:rPr>
              <w:t>а</w:t>
            </w:r>
            <w:r w:rsidRPr="00D56C8E">
              <w:rPr>
                <w:rFonts w:cs="Arial"/>
                <w:shd w:val="clear" w:color="auto" w:fill="FFFFFF"/>
              </w:rPr>
              <w:t>ющий требования к расстоянию</w:t>
            </w:r>
          </w:p>
        </w:tc>
        <w:tc>
          <w:tcPr>
            <w:tcW w:w="1156" w:type="pct"/>
            <w:shd w:val="clear" w:color="auto" w:fill="auto"/>
            <w:vAlign w:val="center"/>
          </w:tcPr>
          <w:p w:rsidR="007E74FD" w:rsidRPr="00D56C8E" w:rsidRDefault="007E74FD" w:rsidP="00EB1B5B">
            <w:pPr>
              <w:pStyle w:val="aff4"/>
              <w:rPr>
                <w:rFonts w:cs="Arial"/>
                <w:shd w:val="clear" w:color="auto" w:fill="FFFFFF"/>
              </w:rPr>
            </w:pPr>
            <w:r w:rsidRPr="00D56C8E">
              <w:rPr>
                <w:rFonts w:cs="Arial"/>
                <w:shd w:val="clear" w:color="auto" w:fill="FFFFFF"/>
              </w:rPr>
              <w:t>Нормативное знач</w:t>
            </w:r>
            <w:r w:rsidRPr="00D56C8E">
              <w:rPr>
                <w:rFonts w:cs="Arial"/>
                <w:shd w:val="clear" w:color="auto" w:fill="FFFFFF"/>
              </w:rPr>
              <w:t>е</w:t>
            </w:r>
            <w:r w:rsidRPr="00D56C8E">
              <w:rPr>
                <w:rFonts w:cs="Arial"/>
                <w:shd w:val="clear" w:color="auto" w:fill="FFFFFF"/>
              </w:rPr>
              <w:t>ние расстояния ме</w:t>
            </w:r>
            <w:r w:rsidRPr="00D56C8E">
              <w:rPr>
                <w:rFonts w:cs="Arial"/>
                <w:shd w:val="clear" w:color="auto" w:fill="FFFFFF"/>
              </w:rPr>
              <w:t>ж</w:t>
            </w:r>
            <w:r w:rsidRPr="00D56C8E">
              <w:rPr>
                <w:rFonts w:cs="Arial"/>
                <w:shd w:val="clear" w:color="auto" w:fill="FFFFFF"/>
              </w:rPr>
              <w:t>ду зданиями и соор</w:t>
            </w:r>
            <w:r w:rsidRPr="00D56C8E">
              <w:rPr>
                <w:rFonts w:cs="Arial"/>
                <w:shd w:val="clear" w:color="auto" w:fill="FFFFFF"/>
              </w:rPr>
              <w:t>у</w:t>
            </w:r>
            <w:r w:rsidRPr="00D56C8E">
              <w:rPr>
                <w:rFonts w:cs="Arial"/>
                <w:shd w:val="clear" w:color="auto" w:fill="FFFFFF"/>
              </w:rPr>
              <w:t xml:space="preserve">жениями, </w:t>
            </w:r>
            <w:proofErr w:type="gramStart"/>
            <w:r w:rsidRPr="00D56C8E">
              <w:rPr>
                <w:rFonts w:cs="Arial"/>
                <w:shd w:val="clear" w:color="auto" w:fill="FFFFFF"/>
              </w:rPr>
              <w:t>м</w:t>
            </w:r>
            <w:proofErr w:type="gramEnd"/>
          </w:p>
        </w:tc>
        <w:tc>
          <w:tcPr>
            <w:tcW w:w="1083" w:type="pct"/>
            <w:shd w:val="clear" w:color="auto" w:fill="auto"/>
            <w:vAlign w:val="center"/>
          </w:tcPr>
          <w:p w:rsidR="007E74FD" w:rsidRPr="00D56C8E" w:rsidRDefault="007E74FD" w:rsidP="00EB1B5B">
            <w:pPr>
              <w:pStyle w:val="aff4"/>
              <w:rPr>
                <w:rFonts w:cs="Arial"/>
                <w:shd w:val="clear" w:color="auto" w:fill="FFFFFF"/>
              </w:rPr>
            </w:pPr>
            <w:r w:rsidRPr="00D56C8E">
              <w:rPr>
                <w:rFonts w:cs="Arial"/>
                <w:shd w:val="clear" w:color="auto" w:fill="FFFFFF"/>
              </w:rPr>
              <w:t xml:space="preserve">Принятое значение расстояния между зданиями </w:t>
            </w:r>
          </w:p>
          <w:p w:rsidR="007E74FD" w:rsidRPr="00D56C8E" w:rsidRDefault="007E74FD" w:rsidP="00EB1B5B">
            <w:pPr>
              <w:pStyle w:val="aff4"/>
              <w:rPr>
                <w:rFonts w:cs="Arial"/>
                <w:shd w:val="clear" w:color="auto" w:fill="FFFFFF"/>
              </w:rPr>
            </w:pPr>
            <w:r w:rsidRPr="00D56C8E">
              <w:rPr>
                <w:rFonts w:cs="Arial"/>
                <w:shd w:val="clear" w:color="auto" w:fill="FFFFFF"/>
              </w:rPr>
              <w:t xml:space="preserve">и сооружениями, </w:t>
            </w:r>
            <w:proofErr w:type="gramStart"/>
            <w:r w:rsidRPr="00D56C8E">
              <w:rPr>
                <w:rFonts w:cs="Arial"/>
                <w:shd w:val="clear" w:color="auto" w:fill="FFFFFF"/>
              </w:rPr>
              <w:t>м</w:t>
            </w:r>
            <w:proofErr w:type="gramEnd"/>
          </w:p>
        </w:tc>
      </w:tr>
      <w:tr w:rsidR="007E74FD" w:rsidRPr="00D56C8E" w:rsidTr="00EB1B5B">
        <w:trPr>
          <w:trHeight w:val="502"/>
        </w:trPr>
        <w:tc>
          <w:tcPr>
            <w:tcW w:w="1672" w:type="pct"/>
            <w:shd w:val="clear" w:color="auto" w:fill="auto"/>
            <w:vAlign w:val="center"/>
          </w:tcPr>
          <w:p w:rsidR="007E74FD" w:rsidRPr="00D56C8E" w:rsidRDefault="007E74FD" w:rsidP="00EB1B5B">
            <w:pPr>
              <w:pStyle w:val="aff2"/>
              <w:spacing w:before="0"/>
              <w:rPr>
                <w:rFonts w:cs="Arial"/>
                <w:lang w:eastAsia="ja-JP"/>
              </w:rPr>
            </w:pPr>
            <w:r w:rsidRPr="00D56C8E">
              <w:rPr>
                <w:rFonts w:cs="Arial"/>
                <w:lang w:eastAsia="ja-JP"/>
              </w:rPr>
              <w:t>Устье скважины</w:t>
            </w:r>
            <w:r>
              <w:rPr>
                <w:rFonts w:cs="Arial"/>
                <w:lang w:eastAsia="ja-JP"/>
              </w:rPr>
              <w:t xml:space="preserve"> </w:t>
            </w:r>
            <w:r w:rsidRPr="00D56C8E">
              <w:rPr>
                <w:rFonts w:cs="Arial"/>
              </w:rPr>
              <w:t xml:space="preserve">– </w:t>
            </w:r>
            <w:r w:rsidRPr="00D56C8E">
              <w:rPr>
                <w:rFonts w:cs="Arial"/>
                <w:lang w:eastAsia="ja-JP"/>
              </w:rPr>
              <w:t xml:space="preserve">КТП </w:t>
            </w:r>
          </w:p>
        </w:tc>
        <w:tc>
          <w:tcPr>
            <w:tcW w:w="1089" w:type="pct"/>
            <w:shd w:val="clear" w:color="auto" w:fill="auto"/>
            <w:vAlign w:val="center"/>
          </w:tcPr>
          <w:p w:rsidR="007E74FD" w:rsidRPr="00D56C8E" w:rsidRDefault="007E74FD" w:rsidP="00EB1B5B">
            <w:pPr>
              <w:pStyle w:val="aff2"/>
              <w:spacing w:before="0" w:line="20" w:lineRule="atLeast"/>
              <w:jc w:val="center"/>
              <w:rPr>
                <w:rFonts w:cs="Arial"/>
                <w:lang w:eastAsia="ja-JP"/>
              </w:rPr>
            </w:pPr>
            <w:proofErr w:type="spellStart"/>
            <w:r w:rsidRPr="00D56C8E">
              <w:rPr>
                <w:rFonts w:cs="Arial"/>
                <w:lang w:eastAsia="ja-JP"/>
              </w:rPr>
              <w:t>ФНиП</w:t>
            </w:r>
            <w:proofErr w:type="spellEnd"/>
            <w:r w:rsidRPr="00D56C8E">
              <w:rPr>
                <w:rFonts w:cs="Arial"/>
                <w:lang w:eastAsia="ja-JP"/>
              </w:rPr>
              <w:t xml:space="preserve"> </w:t>
            </w:r>
            <w:r w:rsidRPr="00D56C8E">
              <w:rPr>
                <w:rFonts w:cs="Arial"/>
              </w:rPr>
              <w:t>«Правила бе</w:t>
            </w:r>
            <w:r w:rsidRPr="00D56C8E">
              <w:rPr>
                <w:rFonts w:cs="Arial"/>
              </w:rPr>
              <w:t>з</w:t>
            </w:r>
            <w:r w:rsidRPr="00D56C8E">
              <w:rPr>
                <w:rFonts w:cs="Arial"/>
              </w:rPr>
              <w:t>опасности в нефтяной и газовой промы</w:t>
            </w:r>
            <w:r w:rsidRPr="00D56C8E">
              <w:rPr>
                <w:rFonts w:cs="Arial"/>
              </w:rPr>
              <w:t>ш</w:t>
            </w:r>
            <w:r w:rsidRPr="00D56C8E">
              <w:rPr>
                <w:rFonts w:cs="Arial"/>
              </w:rPr>
              <w:t>ленности» прилож</w:t>
            </w:r>
            <w:r w:rsidRPr="00D56C8E">
              <w:rPr>
                <w:rFonts w:cs="Arial"/>
              </w:rPr>
              <w:t>е</w:t>
            </w:r>
            <w:r w:rsidRPr="00D56C8E">
              <w:rPr>
                <w:rFonts w:cs="Arial"/>
              </w:rPr>
              <w:t>ние № 3</w:t>
            </w:r>
          </w:p>
        </w:tc>
        <w:tc>
          <w:tcPr>
            <w:tcW w:w="1156" w:type="pct"/>
            <w:shd w:val="clear" w:color="auto" w:fill="auto"/>
            <w:vAlign w:val="center"/>
          </w:tcPr>
          <w:p w:rsidR="007E74FD" w:rsidRPr="00D56C8E" w:rsidRDefault="007E74FD" w:rsidP="00EB1B5B">
            <w:pPr>
              <w:pStyle w:val="aff2"/>
              <w:spacing w:before="0" w:line="20" w:lineRule="atLeast"/>
              <w:jc w:val="center"/>
              <w:rPr>
                <w:rFonts w:cs="Arial"/>
                <w:shd w:val="clear" w:color="auto" w:fill="FFFFFF"/>
              </w:rPr>
            </w:pPr>
            <w:r w:rsidRPr="00D56C8E">
              <w:rPr>
                <w:rFonts w:cs="Arial"/>
                <w:shd w:val="clear" w:color="auto" w:fill="FFFFFF"/>
              </w:rPr>
              <w:t>25</w:t>
            </w:r>
          </w:p>
        </w:tc>
        <w:tc>
          <w:tcPr>
            <w:tcW w:w="1083" w:type="pct"/>
            <w:shd w:val="clear" w:color="auto" w:fill="auto"/>
            <w:vAlign w:val="center"/>
          </w:tcPr>
          <w:p w:rsidR="007E74FD" w:rsidRPr="00D56C8E" w:rsidRDefault="007E74FD" w:rsidP="00EB1B5B">
            <w:pPr>
              <w:pStyle w:val="aff2"/>
              <w:spacing w:before="0"/>
              <w:jc w:val="center"/>
              <w:rPr>
                <w:rFonts w:cs="Arial"/>
                <w:lang w:eastAsia="ja-JP"/>
              </w:rPr>
            </w:pPr>
            <w:r>
              <w:rPr>
                <w:rFonts w:cs="Arial"/>
                <w:lang w:eastAsia="ja-JP"/>
              </w:rPr>
              <w:t>46,60</w:t>
            </w:r>
          </w:p>
        </w:tc>
      </w:tr>
      <w:tr w:rsidR="007E74FD" w:rsidRPr="00D56C8E" w:rsidTr="00EB1B5B">
        <w:trPr>
          <w:trHeight w:val="502"/>
        </w:trPr>
        <w:tc>
          <w:tcPr>
            <w:tcW w:w="1672" w:type="pct"/>
            <w:shd w:val="clear" w:color="auto" w:fill="auto"/>
            <w:vAlign w:val="center"/>
          </w:tcPr>
          <w:p w:rsidR="007E74FD" w:rsidRPr="00D56C8E" w:rsidRDefault="007E74FD" w:rsidP="00EB1B5B">
            <w:pPr>
              <w:pStyle w:val="aff2"/>
              <w:spacing w:before="0"/>
              <w:rPr>
                <w:rFonts w:cs="Arial"/>
                <w:lang w:eastAsia="ja-JP"/>
              </w:rPr>
            </w:pPr>
            <w:r w:rsidRPr="00D56C8E">
              <w:rPr>
                <w:rFonts w:cs="Arial"/>
                <w:lang w:eastAsia="ja-JP"/>
              </w:rPr>
              <w:t>Устье скважины</w:t>
            </w:r>
            <w:r>
              <w:rPr>
                <w:rFonts w:cs="Arial"/>
                <w:lang w:eastAsia="ja-JP"/>
              </w:rPr>
              <w:t xml:space="preserve"> </w:t>
            </w:r>
            <w:r w:rsidRPr="00D56C8E">
              <w:rPr>
                <w:rFonts w:cs="Arial"/>
              </w:rPr>
              <w:t xml:space="preserve">– </w:t>
            </w:r>
            <w:r w:rsidRPr="00D56C8E">
              <w:rPr>
                <w:rFonts w:cs="Arial"/>
                <w:lang w:eastAsia="ja-JP"/>
              </w:rPr>
              <w:t>станция упра</w:t>
            </w:r>
            <w:r w:rsidRPr="00D56C8E">
              <w:rPr>
                <w:rFonts w:cs="Arial"/>
                <w:lang w:eastAsia="ja-JP"/>
              </w:rPr>
              <w:t>в</w:t>
            </w:r>
            <w:r w:rsidRPr="00D56C8E">
              <w:rPr>
                <w:rFonts w:cs="Arial"/>
                <w:lang w:eastAsia="ja-JP"/>
              </w:rPr>
              <w:t xml:space="preserve">ления скважины </w:t>
            </w:r>
          </w:p>
        </w:tc>
        <w:tc>
          <w:tcPr>
            <w:tcW w:w="1089" w:type="pct"/>
            <w:shd w:val="clear" w:color="auto" w:fill="auto"/>
            <w:vAlign w:val="center"/>
          </w:tcPr>
          <w:p w:rsidR="007E74FD" w:rsidRPr="00D56C8E" w:rsidRDefault="007E74FD" w:rsidP="00EB1B5B">
            <w:pPr>
              <w:pStyle w:val="aff2"/>
              <w:spacing w:before="0" w:line="20" w:lineRule="atLeast"/>
              <w:jc w:val="center"/>
              <w:rPr>
                <w:rFonts w:cs="Arial"/>
                <w:lang w:eastAsia="ja-JP"/>
              </w:rPr>
            </w:pPr>
            <w:proofErr w:type="spellStart"/>
            <w:r w:rsidRPr="00D56C8E">
              <w:rPr>
                <w:rFonts w:cs="Arial"/>
                <w:lang w:eastAsia="ja-JP"/>
              </w:rPr>
              <w:t>ФНиП</w:t>
            </w:r>
            <w:proofErr w:type="spellEnd"/>
            <w:r w:rsidRPr="00D56C8E">
              <w:rPr>
                <w:rFonts w:cs="Arial"/>
                <w:lang w:eastAsia="ja-JP"/>
              </w:rPr>
              <w:t xml:space="preserve"> </w:t>
            </w:r>
            <w:r w:rsidRPr="00D56C8E">
              <w:rPr>
                <w:rFonts w:cs="Arial"/>
              </w:rPr>
              <w:t>«Правила бе</w:t>
            </w:r>
            <w:r w:rsidRPr="00D56C8E">
              <w:rPr>
                <w:rFonts w:cs="Arial"/>
              </w:rPr>
              <w:t>з</w:t>
            </w:r>
            <w:r w:rsidRPr="00D56C8E">
              <w:rPr>
                <w:rFonts w:cs="Arial"/>
              </w:rPr>
              <w:t>опасности в нефтяной и газовой промы</w:t>
            </w:r>
            <w:r w:rsidRPr="00D56C8E">
              <w:rPr>
                <w:rFonts w:cs="Arial"/>
              </w:rPr>
              <w:t>ш</w:t>
            </w:r>
            <w:r w:rsidRPr="00D56C8E">
              <w:rPr>
                <w:rFonts w:cs="Arial"/>
              </w:rPr>
              <w:t>ленности» прилож</w:t>
            </w:r>
            <w:r w:rsidRPr="00D56C8E">
              <w:rPr>
                <w:rFonts w:cs="Arial"/>
              </w:rPr>
              <w:t>е</w:t>
            </w:r>
            <w:r w:rsidRPr="00D56C8E">
              <w:rPr>
                <w:rFonts w:cs="Arial"/>
              </w:rPr>
              <w:t>ние № 3</w:t>
            </w:r>
          </w:p>
        </w:tc>
        <w:tc>
          <w:tcPr>
            <w:tcW w:w="1156" w:type="pct"/>
            <w:shd w:val="clear" w:color="auto" w:fill="auto"/>
            <w:vAlign w:val="center"/>
          </w:tcPr>
          <w:p w:rsidR="007E74FD" w:rsidRPr="00D56C8E" w:rsidRDefault="007E74FD" w:rsidP="00EB1B5B">
            <w:pPr>
              <w:pStyle w:val="aff2"/>
              <w:spacing w:before="0" w:line="20" w:lineRule="atLeast"/>
              <w:jc w:val="center"/>
              <w:rPr>
                <w:rFonts w:cs="Arial"/>
                <w:shd w:val="clear" w:color="auto" w:fill="FFFFFF"/>
              </w:rPr>
            </w:pPr>
            <w:r w:rsidRPr="00D56C8E">
              <w:rPr>
                <w:rFonts w:cs="Arial"/>
                <w:shd w:val="clear" w:color="auto" w:fill="FFFFFF"/>
              </w:rPr>
              <w:t>24</w:t>
            </w:r>
          </w:p>
        </w:tc>
        <w:tc>
          <w:tcPr>
            <w:tcW w:w="1083" w:type="pct"/>
            <w:shd w:val="clear" w:color="auto" w:fill="auto"/>
            <w:vAlign w:val="center"/>
          </w:tcPr>
          <w:p w:rsidR="007E74FD" w:rsidRPr="00D56C8E" w:rsidRDefault="007E74FD" w:rsidP="00EB1B5B">
            <w:pPr>
              <w:pStyle w:val="aff2"/>
              <w:spacing w:before="0"/>
              <w:jc w:val="center"/>
              <w:rPr>
                <w:rFonts w:cs="Arial"/>
                <w:lang w:eastAsia="ja-JP"/>
              </w:rPr>
            </w:pPr>
            <w:r>
              <w:rPr>
                <w:rFonts w:cs="Arial"/>
                <w:lang w:eastAsia="ja-JP"/>
              </w:rPr>
              <w:t>37,50</w:t>
            </w:r>
          </w:p>
        </w:tc>
      </w:tr>
    </w:tbl>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 xml:space="preserve">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 xml:space="preserve">В соответствии требований п. 6 ст. 17 Федерального закона от 30.12.2009 № 384-ФЗ  «Технический регламент о безопасности зданий и сооружений» тушение пожара предусматривается первичными средствами и </w:t>
      </w:r>
      <w:r w:rsidRPr="00104820">
        <w:rPr>
          <w:rFonts w:ascii="Times New Roman" w:hAnsi="Times New Roman"/>
          <w:sz w:val="28"/>
          <w:szCs w:val="28"/>
        </w:rPr>
        <w:lastRenderedPageBreak/>
        <w:t>от передвижной пожарной техники.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7E74FD" w:rsidRPr="00104820" w:rsidRDefault="007E74FD" w:rsidP="00104820">
      <w:pPr>
        <w:ind w:firstLine="709"/>
        <w:jc w:val="both"/>
        <w:rPr>
          <w:bCs/>
          <w:sz w:val="28"/>
          <w:szCs w:val="28"/>
        </w:rPr>
      </w:pPr>
      <w:r w:rsidRPr="00104820">
        <w:rPr>
          <w:bCs/>
          <w:sz w:val="28"/>
          <w:szCs w:val="28"/>
        </w:rPr>
        <w:t>В соответствии статьи 99 Федерального закона от 22.07.2008 года № 123-ФЗ «Технический регламент о требованиях пожарной безопасности» (в редакции Федерального закона от 14.07. 2022 года № 117-ФЗ), для отдельно стоящих зданий и сооружений класса функциональной пожарной опасности Ф5 категорий</w:t>
      </w:r>
      <w:proofErr w:type="gramStart"/>
      <w:r w:rsidRPr="00104820">
        <w:rPr>
          <w:bCs/>
          <w:sz w:val="28"/>
          <w:szCs w:val="28"/>
        </w:rPr>
        <w:t xml:space="preserve"> А</w:t>
      </w:r>
      <w:proofErr w:type="gramEnd"/>
      <w:r w:rsidRPr="00104820">
        <w:rPr>
          <w:bCs/>
          <w:sz w:val="28"/>
          <w:szCs w:val="28"/>
        </w:rPr>
        <w:t>, Б, В по пожарной и взрывопожарной опасности объемом не более 500 метров кубических противопожарное водоснабжение не предусматривается. Проектируемое здание КТП категории</w:t>
      </w:r>
      <w:proofErr w:type="gramStart"/>
      <w:r w:rsidRPr="00104820">
        <w:rPr>
          <w:bCs/>
          <w:sz w:val="28"/>
          <w:szCs w:val="28"/>
        </w:rPr>
        <w:t xml:space="preserve"> В</w:t>
      </w:r>
      <w:proofErr w:type="gramEnd"/>
      <w:r w:rsidRPr="00104820">
        <w:rPr>
          <w:bCs/>
          <w:sz w:val="28"/>
          <w:szCs w:val="28"/>
        </w:rPr>
        <w:t xml:space="preserve"> имеет объем помещений 22,79 м</w:t>
      </w:r>
      <w:r w:rsidRPr="00104820">
        <w:rPr>
          <w:bCs/>
          <w:sz w:val="28"/>
          <w:szCs w:val="28"/>
          <w:vertAlign w:val="superscript"/>
        </w:rPr>
        <w:t>3</w:t>
      </w:r>
      <w:r w:rsidRPr="00104820">
        <w:rPr>
          <w:bCs/>
          <w:sz w:val="28"/>
          <w:szCs w:val="28"/>
        </w:rPr>
        <w:t>. Пожаротушение осуществлять только первичными средствами и мобильными средствами.</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 xml:space="preserve">Ширина проезжей части 4,5м, ширина обочин 1.0м.  Поперечный уклон проезжей части 50‰ обочин 50‰. Ширина земляного полотна по верхним бровкам - 6,5 м. Заложение откосов насыпи принято 1:3 с учетом требований безопасного съезда в соответствии с требованиями п.7.27 СП34.13330.2012. Материал рабочего слоя – </w:t>
      </w:r>
      <w:proofErr w:type="spellStart"/>
      <w:r w:rsidRPr="00104820">
        <w:rPr>
          <w:rFonts w:ascii="Times New Roman" w:hAnsi="Times New Roman"/>
          <w:sz w:val="28"/>
          <w:szCs w:val="28"/>
        </w:rPr>
        <w:t>ненабухающий</w:t>
      </w:r>
      <w:proofErr w:type="spellEnd"/>
      <w:r w:rsidRPr="00104820">
        <w:rPr>
          <w:rFonts w:ascii="Times New Roman" w:hAnsi="Times New Roman"/>
          <w:sz w:val="28"/>
          <w:szCs w:val="28"/>
        </w:rPr>
        <w:t xml:space="preserve">, </w:t>
      </w:r>
      <w:proofErr w:type="spellStart"/>
      <w:r w:rsidRPr="00104820">
        <w:rPr>
          <w:rFonts w:ascii="Times New Roman" w:hAnsi="Times New Roman"/>
          <w:sz w:val="28"/>
          <w:szCs w:val="28"/>
        </w:rPr>
        <w:t>непросадочный</w:t>
      </w:r>
      <w:proofErr w:type="spellEnd"/>
      <w:r w:rsidRPr="00104820">
        <w:rPr>
          <w:rFonts w:ascii="Times New Roman" w:hAnsi="Times New Roman"/>
          <w:sz w:val="28"/>
          <w:szCs w:val="28"/>
        </w:rPr>
        <w:t xml:space="preserve"> минеральный грунт (ПГС), уплотненный с коэффициентом уплотнения грунта 0,95 в соответствии с требованиями п.7.16 СП34.13330-2012. Уплотнение грунта производится слоями, толщиной не более 30 см, катками при 6-10 проходах по одному следу. Число проходов при уплотнении уточняется пробным уплотнением СП78.13330-2012 п.7.3.5.</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 xml:space="preserve">Минимальный радиус поворота принят  20м по оси (таблица 7.8, СП37.13330-2012). </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Водоотвод с поверхности покрытия противопожарного проезда обеспечен поперечным уклоном проезжей части. Поверхностный водоотвод с прилегающей территории обеспечен рельефом местности.</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 xml:space="preserve">Подъезд до проектного противопожарного проезда осуществляется по существующей полевой дороге с грунтовым покрытием, шириной 3,5 м, имеющей невыраженную интенсивность движения. Примыкание выполнено в одном уровне. Видимость на примыкании к существующей дороге обеспечена. </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Примыкание технологического подъезда от площадок скважины № 202 выполнено к полевой дороге.</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lastRenderedPageBreak/>
        <w:t>Подъездные пути запроектированы, исходя из условий наименьшего ограничения и изменения скорости движения транспортного потока, обеспечения безопасности, удобства движения, возможной реконструкции дороги за пределами перспективного периода.</w:t>
      </w:r>
    </w:p>
    <w:p w:rsidR="007E74FD" w:rsidRPr="00104820" w:rsidRDefault="007E74FD" w:rsidP="00104820">
      <w:pPr>
        <w:pStyle w:val="af9"/>
        <w:spacing w:before="0"/>
        <w:rPr>
          <w:rFonts w:ascii="Times New Roman" w:hAnsi="Times New Roman"/>
          <w:sz w:val="28"/>
          <w:szCs w:val="28"/>
        </w:rPr>
      </w:pPr>
      <w:r w:rsidRPr="00104820">
        <w:rPr>
          <w:rFonts w:ascii="Times New Roman" w:hAnsi="Times New Roman"/>
          <w:sz w:val="28"/>
          <w:szCs w:val="28"/>
        </w:rPr>
        <w:t>Покрытие разворотной площадки выполняется аналогично основной дороге.</w:t>
      </w:r>
    </w:p>
    <w:p w:rsidR="00180B87" w:rsidRPr="00104820" w:rsidRDefault="00180B87" w:rsidP="00104820">
      <w:pPr>
        <w:pStyle w:val="af9"/>
        <w:spacing w:before="0"/>
        <w:rPr>
          <w:rFonts w:ascii="Times New Roman" w:hAnsi="Times New Roman"/>
          <w:sz w:val="28"/>
          <w:szCs w:val="28"/>
        </w:rPr>
      </w:pPr>
    </w:p>
    <w:p w:rsidR="00A05E8F" w:rsidRDefault="00A05E8F" w:rsidP="00D24475">
      <w:pPr>
        <w:pStyle w:val="af9"/>
        <w:spacing w:before="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163B04" w:rsidRPr="00D24475" w:rsidTr="00163B04">
        <w:trPr>
          <w:cantSplit/>
        </w:trPr>
        <w:tc>
          <w:tcPr>
            <w:tcW w:w="9571" w:type="dxa"/>
            <w:gridSpan w:val="2"/>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jc w:val="left"/>
              <w:rPr>
                <w:rFonts w:ascii="Times New Roman" w:hAnsi="Times New Roman"/>
                <w:sz w:val="28"/>
                <w:szCs w:val="28"/>
              </w:rPr>
            </w:pPr>
            <w:r w:rsidRPr="00D24475">
              <w:rPr>
                <w:rFonts w:ascii="Times New Roman" w:hAnsi="Times New Roman"/>
                <w:sz w:val="28"/>
                <w:szCs w:val="28"/>
              </w:rPr>
              <w:t>Наименование нормативного документа</w:t>
            </w:r>
          </w:p>
        </w:tc>
      </w:tr>
      <w:tr w:rsidR="00163B04" w:rsidRPr="00D24475"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jc w:val="left"/>
              <w:rPr>
                <w:rFonts w:ascii="Times New Roman" w:hAnsi="Times New Roman"/>
                <w:sz w:val="28"/>
                <w:szCs w:val="28"/>
              </w:rPr>
            </w:pPr>
            <w:r w:rsidRPr="00D24475">
              <w:rPr>
                <w:rFonts w:ascii="Times New Roman" w:hAnsi="Times New Roman"/>
                <w:sz w:val="28"/>
                <w:szCs w:val="28"/>
              </w:rPr>
              <w:t>Нормы отвода земель для линий связи</w:t>
            </w:r>
          </w:p>
        </w:tc>
        <w:tc>
          <w:tcPr>
            <w:tcW w:w="2942"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СН 461-74</w:t>
            </w:r>
          </w:p>
        </w:tc>
      </w:tr>
      <w:tr w:rsidR="00163B04" w:rsidRPr="00D24475"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jc w:val="left"/>
              <w:rPr>
                <w:rFonts w:ascii="Times New Roman" w:hAnsi="Times New Roman"/>
                <w:sz w:val="28"/>
                <w:szCs w:val="28"/>
              </w:rPr>
            </w:pPr>
            <w:r w:rsidRPr="00D24475">
              <w:rPr>
                <w:rFonts w:ascii="Times New Roman" w:hAnsi="Times New Roman"/>
                <w:sz w:val="28"/>
                <w:szCs w:val="28"/>
              </w:rPr>
              <w:t>Нормы отвода земель для магистральных  водоводов и канализационных коллекторов</w:t>
            </w:r>
          </w:p>
        </w:tc>
        <w:tc>
          <w:tcPr>
            <w:tcW w:w="2942"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СН 456-73</w:t>
            </w:r>
          </w:p>
        </w:tc>
      </w:tr>
      <w:tr w:rsidR="00163B04" w:rsidRPr="00D24475"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jc w:val="left"/>
              <w:rPr>
                <w:rFonts w:ascii="Times New Roman" w:hAnsi="Times New Roman"/>
                <w:sz w:val="28"/>
                <w:szCs w:val="28"/>
              </w:rPr>
            </w:pPr>
            <w:r w:rsidRPr="00D24475">
              <w:rPr>
                <w:rFonts w:ascii="Times New Roman" w:hAnsi="Times New Roman"/>
                <w:sz w:val="28"/>
                <w:szCs w:val="28"/>
              </w:rPr>
              <w:t xml:space="preserve">Нормы отвода земель, для электрических сетей напряжением      0,38-750 </w:t>
            </w:r>
            <w:proofErr w:type="spellStart"/>
            <w:r w:rsidRPr="00D24475">
              <w:rPr>
                <w:rFonts w:ascii="Times New Roman" w:hAnsi="Times New Roman"/>
                <w:sz w:val="28"/>
                <w:szCs w:val="28"/>
              </w:rPr>
              <w:t>кВ</w:t>
            </w:r>
            <w:proofErr w:type="spellEnd"/>
          </w:p>
        </w:tc>
        <w:tc>
          <w:tcPr>
            <w:tcW w:w="2942"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 14278тм-т1</w:t>
            </w:r>
          </w:p>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СН 465-74</w:t>
            </w:r>
          </w:p>
        </w:tc>
      </w:tr>
      <w:tr w:rsidR="00163B04" w:rsidRPr="00D24475"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jc w:val="left"/>
              <w:rPr>
                <w:rFonts w:ascii="Times New Roman" w:hAnsi="Times New Roman"/>
                <w:sz w:val="28"/>
                <w:szCs w:val="28"/>
              </w:rPr>
            </w:pPr>
            <w:r w:rsidRPr="00D24475">
              <w:rPr>
                <w:rFonts w:ascii="Times New Roman" w:hAnsi="Times New Roman"/>
                <w:sz w:val="28"/>
                <w:szCs w:val="28"/>
              </w:rPr>
              <w:t>Норм ы отвода земель для нефтяных и газовых скважин</w:t>
            </w:r>
          </w:p>
        </w:tc>
        <w:tc>
          <w:tcPr>
            <w:tcW w:w="2942"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СН 459-74</w:t>
            </w:r>
          </w:p>
        </w:tc>
      </w:tr>
      <w:tr w:rsidR="00163B04" w:rsidRPr="00D24475"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jc w:val="left"/>
              <w:rPr>
                <w:rFonts w:ascii="Times New Roman" w:hAnsi="Times New Roman"/>
                <w:sz w:val="28"/>
                <w:szCs w:val="28"/>
              </w:rPr>
            </w:pPr>
            <w:r w:rsidRPr="00D24475">
              <w:rPr>
                <w:rFonts w:ascii="Times New Roman" w:hAnsi="Times New Roman"/>
                <w:sz w:val="28"/>
                <w:szCs w:val="28"/>
              </w:rPr>
              <w:t>Нормы отвода земель для магистральных трубопроводов</w:t>
            </w:r>
          </w:p>
        </w:tc>
        <w:tc>
          <w:tcPr>
            <w:tcW w:w="2942" w:type="dxa"/>
            <w:tcBorders>
              <w:top w:val="single" w:sz="4" w:space="0" w:color="auto"/>
              <w:left w:val="single" w:sz="4" w:space="0" w:color="auto"/>
              <w:bottom w:val="single" w:sz="4" w:space="0" w:color="auto"/>
              <w:right w:val="single" w:sz="4" w:space="0" w:color="auto"/>
            </w:tcBorders>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СН 452-73</w:t>
            </w:r>
          </w:p>
        </w:tc>
      </w:tr>
    </w:tbl>
    <w:p w:rsidR="00163B04" w:rsidRPr="00D24475" w:rsidRDefault="00163B04" w:rsidP="00D24475">
      <w:pPr>
        <w:pStyle w:val="af9"/>
        <w:spacing w:before="0"/>
        <w:rPr>
          <w:rFonts w:ascii="Times New Roman" w:hAnsi="Times New Roman"/>
          <w:sz w:val="28"/>
          <w:szCs w:val="28"/>
        </w:rPr>
      </w:pPr>
    </w:p>
    <w:p w:rsidR="00163B04" w:rsidRPr="00D24475" w:rsidRDefault="00163B04" w:rsidP="00D24475">
      <w:pPr>
        <w:pStyle w:val="af9"/>
        <w:spacing w:before="0"/>
        <w:rPr>
          <w:rFonts w:ascii="Times New Roman" w:hAnsi="Times New Roman"/>
          <w:sz w:val="28"/>
          <w:szCs w:val="28"/>
        </w:rPr>
      </w:pPr>
      <w:proofErr w:type="gramStart"/>
      <w:r w:rsidRPr="00D24475">
        <w:rPr>
          <w:rFonts w:ascii="Times New Roman" w:hAnsi="Times New Roman"/>
          <w:sz w:val="28"/>
          <w:szCs w:val="28"/>
        </w:rPr>
        <w:t>Согласно правил</w:t>
      </w:r>
      <w:proofErr w:type="gramEnd"/>
      <w:r w:rsidRPr="00D24475">
        <w:rPr>
          <w:rFonts w:ascii="Times New Roman" w:hAnsi="Times New Roman"/>
          <w:sz w:val="28"/>
          <w:szCs w:val="28"/>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w:t>
      </w:r>
      <w:r w:rsidR="00E266A0">
        <w:rPr>
          <w:rFonts w:ascii="Times New Roman" w:hAnsi="Times New Roman"/>
          <w:sz w:val="28"/>
          <w:szCs w:val="28"/>
        </w:rPr>
        <w:t>П</w:t>
      </w:r>
      <w:r w:rsidRPr="00D24475">
        <w:rPr>
          <w:rFonts w:ascii="Times New Roman" w:hAnsi="Times New Roman"/>
          <w:sz w:val="28"/>
          <w:szCs w:val="28"/>
        </w:rPr>
        <w:t>остановлением Правительства РФ от 24 февраля 2009г. №160 охранные зоны устанавливаются электрических сетей:</w:t>
      </w:r>
    </w:p>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24475">
        <w:rPr>
          <w:rFonts w:ascii="Times New Roman" w:hAnsi="Times New Roman"/>
          <w:sz w:val="28"/>
          <w:szCs w:val="28"/>
        </w:rPr>
        <w:t>неотклоненном</w:t>
      </w:r>
      <w:proofErr w:type="spellEnd"/>
      <w:r w:rsidRPr="00D24475">
        <w:rPr>
          <w:rFonts w:ascii="Times New Roman" w:hAnsi="Times New Roman"/>
          <w:sz w:val="28"/>
          <w:szCs w:val="28"/>
        </w:rPr>
        <w:t xml:space="preserve"> их положении на следующем расстоянии:</w:t>
      </w:r>
    </w:p>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w:t>
      </w:r>
    </w:p>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406"/>
        <w:gridCol w:w="6769"/>
      </w:tblGrid>
      <w:tr w:rsidR="00163B04" w:rsidRPr="00D24475"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xml:space="preserve"> Проектный номинальный класс напряжения, </w:t>
            </w:r>
            <w:proofErr w:type="spellStart"/>
            <w:r w:rsidRPr="00D24475">
              <w:rPr>
                <w:rFonts w:ascii="Times New Roman" w:hAnsi="Times New Roman"/>
                <w:sz w:val="28"/>
                <w:szCs w:val="28"/>
              </w:rPr>
              <w:t>кВ</w:t>
            </w:r>
            <w:proofErr w:type="spellEnd"/>
            <w:r w:rsidRPr="00D24475">
              <w:rPr>
                <w:rFonts w:ascii="Times New Roman" w:hAnsi="Times New Roman"/>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xml:space="preserve">Расстояние, </w:t>
            </w:r>
            <w:proofErr w:type="gramStart"/>
            <w:r w:rsidRPr="00D24475">
              <w:rPr>
                <w:rFonts w:ascii="Times New Roman" w:hAnsi="Times New Roman"/>
                <w:sz w:val="28"/>
                <w:szCs w:val="28"/>
              </w:rPr>
              <w:t>м</w:t>
            </w:r>
            <w:proofErr w:type="gramEnd"/>
            <w:r w:rsidRPr="00D24475">
              <w:rPr>
                <w:rFonts w:ascii="Times New Roman" w:hAnsi="Times New Roman"/>
                <w:sz w:val="28"/>
                <w:szCs w:val="28"/>
              </w:rPr>
              <w:t xml:space="preserve"> </w:t>
            </w:r>
          </w:p>
        </w:tc>
      </w:tr>
      <w:tr w:rsidR="00163B04" w:rsidRPr="00D24475"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 xml:space="preserve">до 1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xml:space="preserve">2 (для линий с самонесущими или </w:t>
            </w:r>
            <w:proofErr w:type="spellStart"/>
            <w:r w:rsidRPr="00D24475">
              <w:rPr>
                <w:rFonts w:ascii="Times New Roman" w:hAnsi="Times New Roman"/>
                <w:sz w:val="28"/>
                <w:szCs w:val="28"/>
              </w:rPr>
              <w:t>золированными</w:t>
            </w:r>
            <w:proofErr w:type="spellEnd"/>
            <w:r w:rsidRPr="00D24475">
              <w:rPr>
                <w:rFonts w:ascii="Times New Roman" w:hAnsi="Times New Roman"/>
                <w:sz w:val="28"/>
                <w:szCs w:val="28"/>
              </w:rPr>
              <w:t xml:space="preserve">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163B04" w:rsidRPr="00D24475"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D24475" w:rsidRDefault="00163B04" w:rsidP="00D24475">
            <w:pPr>
              <w:pStyle w:val="af9"/>
              <w:spacing w:before="0"/>
              <w:ind w:firstLine="0"/>
              <w:jc w:val="left"/>
              <w:rPr>
                <w:rFonts w:ascii="Times New Roman" w:hAnsi="Times New Roman"/>
                <w:sz w:val="28"/>
                <w:szCs w:val="28"/>
              </w:rPr>
            </w:pPr>
            <w:r w:rsidRPr="00D24475">
              <w:rPr>
                <w:rFonts w:ascii="Times New Roman" w:hAnsi="Times New Roman"/>
                <w:sz w:val="28"/>
                <w:szCs w:val="28"/>
              </w:rPr>
              <w:t xml:space="preserve">1 – 20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xml:space="preserve">10 (5 – для линий с самонесущими или </w:t>
            </w:r>
            <w:r w:rsidRPr="00D24475">
              <w:rPr>
                <w:rFonts w:ascii="Times New Roman" w:hAnsi="Times New Roman"/>
                <w:sz w:val="28"/>
                <w:szCs w:val="28"/>
              </w:rPr>
              <w:lastRenderedPageBreak/>
              <w:t xml:space="preserve">изолированными проводами, размещенных в границах населенных пунктов) </w:t>
            </w:r>
          </w:p>
        </w:tc>
      </w:tr>
    </w:tbl>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lastRenderedPageBreak/>
        <w:t> </w:t>
      </w:r>
    </w:p>
    <w:p w:rsidR="00163B04" w:rsidRPr="00D24475" w:rsidRDefault="00163B04" w:rsidP="00D24475">
      <w:pPr>
        <w:pStyle w:val="af9"/>
        <w:spacing w:before="0"/>
        <w:rPr>
          <w:rFonts w:ascii="Times New Roman" w:hAnsi="Times New Roman"/>
          <w:sz w:val="28"/>
          <w:szCs w:val="28"/>
        </w:rPr>
      </w:pPr>
      <w:proofErr w:type="gramStart"/>
      <w:r w:rsidRPr="00D24475">
        <w:rPr>
          <w:rFonts w:ascii="Times New Roman" w:hAnsi="Times New Roman"/>
          <w:sz w:val="28"/>
          <w:szCs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D24475">
        <w:rPr>
          <w:rFonts w:ascii="Times New Roman" w:hAnsi="Times New Roman"/>
          <w:sz w:val="28"/>
          <w:szCs w:val="28"/>
        </w:rPr>
        <w:t xml:space="preserve"> и сооружений и на 1 метр в сторону проезжей части улицы);</w:t>
      </w:r>
    </w:p>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63B04" w:rsidRPr="00D24475" w:rsidRDefault="00163B04" w:rsidP="00D24475">
      <w:pPr>
        <w:pStyle w:val="af9"/>
        <w:spacing w:before="0"/>
        <w:rPr>
          <w:rFonts w:ascii="Times New Roman" w:hAnsi="Times New Roman"/>
          <w:sz w:val="28"/>
          <w:szCs w:val="28"/>
        </w:rPr>
      </w:pPr>
      <w:proofErr w:type="gramStart"/>
      <w:r w:rsidRPr="00D24475">
        <w:rPr>
          <w:rFonts w:ascii="Times New Roman" w:hAnsi="Times New Roman"/>
          <w:sz w:val="28"/>
          <w:szCs w:val="28"/>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D24475">
        <w:rPr>
          <w:rFonts w:ascii="Times New Roman" w:hAnsi="Times New Roman"/>
          <w:sz w:val="28"/>
          <w:szCs w:val="28"/>
        </w:rPr>
        <w:t>неотклоненном</w:t>
      </w:r>
      <w:proofErr w:type="spellEnd"/>
      <w:r w:rsidRPr="00D24475">
        <w:rPr>
          <w:rFonts w:ascii="Times New Roman" w:hAnsi="Times New Roman"/>
          <w:sz w:val="28"/>
          <w:szCs w:val="28"/>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D24475">
        <w:rPr>
          <w:rFonts w:ascii="Times New Roman" w:hAnsi="Times New Roman"/>
          <w:sz w:val="28"/>
          <w:szCs w:val="28"/>
        </w:rPr>
        <w:t xml:space="preserve"> охранных зон вдоль воздушных линий электропередачи.</w:t>
      </w:r>
    </w:p>
    <w:p w:rsidR="00BD7D49" w:rsidRDefault="00163B04" w:rsidP="00D24475">
      <w:pPr>
        <w:pStyle w:val="af9"/>
        <w:spacing w:before="0"/>
        <w:rPr>
          <w:rFonts w:ascii="Times New Roman" w:hAnsi="Times New Roman"/>
          <w:sz w:val="28"/>
          <w:szCs w:val="28"/>
        </w:rPr>
      </w:pPr>
      <w:r w:rsidRPr="00D24475">
        <w:rPr>
          <w:rFonts w:ascii="Times New Roman" w:hAnsi="Times New Roman"/>
          <w:sz w:val="28"/>
          <w:szCs w:val="28"/>
        </w:rPr>
        <w:t>Постановлением Федерального горного и промышленного надзора России от 24 апреля 1992 года N 9 установлены "Правила охраны магистральных трубопроводов" (утверждены заместителем Министра топлива и энергетики 29 апреля 1992 года) (в редакции Постановления Федерального горного и промышленного надзора Росси</w:t>
      </w:r>
      <w:r w:rsidR="00BD7D49" w:rsidRPr="00D24475">
        <w:rPr>
          <w:rFonts w:ascii="Times New Roman" w:hAnsi="Times New Roman"/>
          <w:sz w:val="28"/>
          <w:szCs w:val="28"/>
        </w:rPr>
        <w:t>и от 23 ноября 1994 года N 61).</w:t>
      </w:r>
    </w:p>
    <w:p w:rsidR="00903C62" w:rsidRPr="00893A05" w:rsidRDefault="00986729" w:rsidP="00D24475">
      <w:pPr>
        <w:pStyle w:val="af9"/>
        <w:spacing w:before="0"/>
        <w:rPr>
          <w:rFonts w:ascii="Times New Roman" w:hAnsi="Times New Roman"/>
          <w:sz w:val="28"/>
          <w:szCs w:val="28"/>
        </w:rPr>
      </w:pPr>
      <w:r w:rsidRPr="00893A05">
        <w:rPr>
          <w:rFonts w:ascii="Times New Roman" w:hAnsi="Times New Roman"/>
          <w:bCs w:val="0"/>
          <w:sz w:val="28"/>
          <w:szCs w:val="28"/>
        </w:rPr>
        <w:t xml:space="preserve">По санитарной классификации, в соответствии с </w:t>
      </w:r>
      <w:r w:rsidRPr="00893A05">
        <w:rPr>
          <w:rFonts w:ascii="Times New Roman" w:eastAsiaTheme="minorHAnsi" w:hAnsi="Times New Roman"/>
          <w:bCs w:val="0"/>
          <w:sz w:val="28"/>
          <w:szCs w:val="28"/>
        </w:rPr>
        <w:t>СанПиН 2.2.1/2.1.1.1200-03</w:t>
      </w:r>
      <w:r w:rsidRPr="00893A05">
        <w:rPr>
          <w:rFonts w:ascii="Times New Roman" w:hAnsi="Times New Roman"/>
          <w:bCs w:val="0"/>
          <w:sz w:val="28"/>
          <w:szCs w:val="28"/>
        </w:rPr>
        <w:t xml:space="preserve"> «</w:t>
      </w:r>
      <w:proofErr w:type="spellStart"/>
      <w:r w:rsidRPr="00893A05">
        <w:rPr>
          <w:rFonts w:ascii="Times New Roman" w:hAnsi="Times New Roman"/>
          <w:bCs w:val="0"/>
          <w:sz w:val="28"/>
          <w:szCs w:val="28"/>
        </w:rPr>
        <w:t>Санитарно</w:t>
      </w:r>
      <w:proofErr w:type="spellEnd"/>
      <w:r w:rsidRPr="00893A05">
        <w:rPr>
          <w:rFonts w:ascii="Times New Roman" w:hAnsi="Times New Roman"/>
          <w:bCs w:val="0"/>
          <w:sz w:val="28"/>
          <w:szCs w:val="28"/>
        </w:rPr>
        <w:t xml:space="preserve"> – защитные зоны и санитарная классификация предприятий, сооружений и других объектов», санитарно-защитная зона скважин поглощения не требуется.</w:t>
      </w:r>
    </w:p>
    <w:p w:rsidR="00C758D5" w:rsidRPr="00D24475" w:rsidRDefault="00C758D5" w:rsidP="00D24475">
      <w:pPr>
        <w:pStyle w:val="af9"/>
        <w:spacing w:before="0"/>
        <w:rPr>
          <w:rFonts w:ascii="Times New Roman" w:hAnsi="Times New Roman"/>
          <w:sz w:val="28"/>
          <w:szCs w:val="28"/>
        </w:rPr>
      </w:pPr>
    </w:p>
    <w:p w:rsidR="00163B04" w:rsidRDefault="007947F3" w:rsidP="00745028">
      <w:pPr>
        <w:pStyle w:val="1"/>
        <w:numPr>
          <w:ilvl w:val="0"/>
          <w:numId w:val="0"/>
        </w:numPr>
        <w:rPr>
          <w:sz w:val="28"/>
          <w:szCs w:val="28"/>
        </w:rPr>
      </w:pPr>
      <w:r w:rsidRPr="00D24475">
        <w:rPr>
          <w:sz w:val="28"/>
          <w:szCs w:val="28"/>
        </w:rPr>
        <w:t>3.О</w:t>
      </w:r>
      <w:r w:rsidR="000A38D8" w:rsidRPr="00D24475">
        <w:rPr>
          <w:sz w:val="28"/>
          <w:szCs w:val="28"/>
        </w:rPr>
        <w:t xml:space="preserve">боснование определения границ зон планируемого размещения линейных объектов, подлежащих </w:t>
      </w:r>
      <w:r w:rsidR="006C75BF" w:rsidRPr="006C75BF">
        <w:rPr>
          <w:sz w:val="28"/>
          <w:szCs w:val="28"/>
        </w:rPr>
        <w:t>реконструкции в связи с изменением их местоположения</w:t>
      </w:r>
      <w:r w:rsidR="000A38D8" w:rsidRPr="00D24475">
        <w:rPr>
          <w:sz w:val="28"/>
          <w:szCs w:val="28"/>
        </w:rPr>
        <w:t xml:space="preserve"> из зон планируемого размещения линейных объектов</w:t>
      </w:r>
    </w:p>
    <w:p w:rsidR="00B132A6" w:rsidRPr="00B71B0A" w:rsidRDefault="00B132A6" w:rsidP="00B132A6">
      <w:pPr>
        <w:pStyle w:val="af9"/>
        <w:spacing w:before="0"/>
        <w:rPr>
          <w:rFonts w:ascii="Times New Roman" w:hAnsi="Times New Roman"/>
          <w:sz w:val="28"/>
          <w:szCs w:val="28"/>
        </w:rPr>
      </w:pPr>
      <w:r w:rsidRPr="00B71B0A">
        <w:rPr>
          <w:rFonts w:ascii="Times New Roman" w:hAnsi="Times New Roman"/>
          <w:sz w:val="28"/>
          <w:szCs w:val="28"/>
        </w:rPr>
        <w:t xml:space="preserve">Целью работы является расчет площадей земельных участков, отводимых под строительство объекта </w:t>
      </w:r>
      <w:r w:rsidR="00222B90" w:rsidRPr="00B71B0A">
        <w:rPr>
          <w:rFonts w:ascii="Times New Roman" w:hAnsi="Times New Roman"/>
          <w:sz w:val="28"/>
          <w:szCs w:val="28"/>
        </w:rPr>
        <w:t xml:space="preserve">8657П «Система поглощения скважины № 202 </w:t>
      </w:r>
      <w:proofErr w:type="spellStart"/>
      <w:r w:rsidR="00222B90" w:rsidRPr="00B71B0A">
        <w:rPr>
          <w:rFonts w:ascii="Times New Roman" w:hAnsi="Times New Roman"/>
          <w:sz w:val="28"/>
          <w:szCs w:val="28"/>
        </w:rPr>
        <w:t>Екатериновского</w:t>
      </w:r>
      <w:proofErr w:type="spellEnd"/>
      <w:r w:rsidR="00222B90" w:rsidRPr="00B71B0A">
        <w:rPr>
          <w:rFonts w:ascii="Times New Roman" w:hAnsi="Times New Roman"/>
          <w:sz w:val="28"/>
          <w:szCs w:val="28"/>
        </w:rPr>
        <w:t xml:space="preserve"> месторождения»</w:t>
      </w:r>
      <w:r w:rsidRPr="00B71B0A">
        <w:rPr>
          <w:rFonts w:ascii="Times New Roman" w:hAnsi="Times New Roman"/>
          <w:sz w:val="28"/>
          <w:szCs w:val="28"/>
        </w:rPr>
        <w:t xml:space="preserve"> на территории сельск</w:t>
      </w:r>
      <w:r w:rsidR="00222B90" w:rsidRPr="00B71B0A">
        <w:rPr>
          <w:rFonts w:ascii="Times New Roman" w:hAnsi="Times New Roman"/>
          <w:sz w:val="28"/>
          <w:szCs w:val="28"/>
        </w:rPr>
        <w:t>ого</w:t>
      </w:r>
      <w:r w:rsidRPr="00B71B0A">
        <w:rPr>
          <w:rFonts w:ascii="Times New Roman" w:hAnsi="Times New Roman"/>
          <w:sz w:val="28"/>
          <w:szCs w:val="28"/>
        </w:rPr>
        <w:t xml:space="preserve"> поселени</w:t>
      </w:r>
      <w:r w:rsidR="00222B90" w:rsidRPr="00B71B0A">
        <w:rPr>
          <w:rFonts w:ascii="Times New Roman" w:hAnsi="Times New Roman"/>
          <w:sz w:val="28"/>
          <w:szCs w:val="28"/>
        </w:rPr>
        <w:t>я</w:t>
      </w:r>
      <w:r w:rsidRPr="00B71B0A">
        <w:rPr>
          <w:rFonts w:ascii="Times New Roman" w:hAnsi="Times New Roman"/>
          <w:sz w:val="28"/>
          <w:szCs w:val="28"/>
        </w:rPr>
        <w:t xml:space="preserve"> </w:t>
      </w:r>
      <w:r w:rsidR="00222B90" w:rsidRPr="00B71B0A">
        <w:rPr>
          <w:rFonts w:ascii="Times New Roman" w:hAnsi="Times New Roman"/>
          <w:sz w:val="28"/>
          <w:szCs w:val="28"/>
        </w:rPr>
        <w:t>Воротнее</w:t>
      </w:r>
      <w:r w:rsidRPr="00B71B0A">
        <w:rPr>
          <w:rFonts w:ascii="Times New Roman" w:hAnsi="Times New Roman"/>
          <w:sz w:val="28"/>
          <w:szCs w:val="28"/>
        </w:rPr>
        <w:t xml:space="preserve"> муниципального района </w:t>
      </w:r>
      <w:r w:rsidR="00222B90" w:rsidRPr="00B71B0A">
        <w:rPr>
          <w:rFonts w:ascii="Times New Roman" w:hAnsi="Times New Roman"/>
          <w:sz w:val="28"/>
          <w:szCs w:val="28"/>
        </w:rPr>
        <w:t>Сергиевский</w:t>
      </w:r>
      <w:r w:rsidRPr="00B71B0A">
        <w:rPr>
          <w:rFonts w:ascii="Times New Roman" w:hAnsi="Times New Roman"/>
          <w:sz w:val="28"/>
          <w:szCs w:val="28"/>
        </w:rPr>
        <w:t xml:space="preserve"> Самарской </w:t>
      </w:r>
      <w:r w:rsidRPr="00B71B0A">
        <w:rPr>
          <w:rFonts w:ascii="Times New Roman" w:hAnsi="Times New Roman"/>
          <w:sz w:val="28"/>
          <w:szCs w:val="28"/>
        </w:rPr>
        <w:lastRenderedPageBreak/>
        <w:t xml:space="preserve">области. В связи с чем, объекты, подлежащие </w:t>
      </w:r>
      <w:bookmarkStart w:id="40" w:name="_GoBack"/>
      <w:r w:rsidR="00A160FF" w:rsidRPr="000C5140">
        <w:rPr>
          <w:rFonts w:ascii="Times New Roman" w:hAnsi="Times New Roman"/>
          <w:sz w:val="28"/>
          <w:szCs w:val="28"/>
        </w:rPr>
        <w:t>реконструкции в связи с изменением их местоположения</w:t>
      </w:r>
      <w:bookmarkEnd w:id="40"/>
      <w:r w:rsidRPr="00B71B0A">
        <w:rPr>
          <w:rFonts w:ascii="Times New Roman" w:hAnsi="Times New Roman"/>
          <w:sz w:val="28"/>
          <w:szCs w:val="28"/>
        </w:rPr>
        <w:t xml:space="preserve"> отсутствуют.</w:t>
      </w:r>
    </w:p>
    <w:p w:rsidR="008F5DA7" w:rsidRDefault="008F5DA7" w:rsidP="00D24475">
      <w:pPr>
        <w:pStyle w:val="af9"/>
        <w:spacing w:before="0"/>
        <w:rPr>
          <w:rFonts w:ascii="Times New Roman" w:hAnsi="Times New Roman"/>
          <w:sz w:val="28"/>
          <w:szCs w:val="28"/>
        </w:rPr>
      </w:pPr>
    </w:p>
    <w:p w:rsidR="008F5DA7" w:rsidRDefault="008F5DA7" w:rsidP="008F5DA7">
      <w:pPr>
        <w:pStyle w:val="1"/>
        <w:numPr>
          <w:ilvl w:val="0"/>
          <w:numId w:val="0"/>
        </w:numPr>
        <w:rPr>
          <w:sz w:val="28"/>
          <w:szCs w:val="28"/>
          <w:lang w:eastAsia="ru-RU"/>
        </w:rPr>
      </w:pPr>
      <w:r>
        <w:t xml:space="preserve">4. </w:t>
      </w:r>
      <w:r w:rsidRPr="008F5DA7">
        <w:rPr>
          <w:sz w:val="28"/>
          <w:szCs w:val="28"/>
        </w:rPr>
        <w:t>О</w:t>
      </w:r>
      <w:r w:rsidRPr="008F5DA7">
        <w:rPr>
          <w:sz w:val="28"/>
          <w:szCs w:val="28"/>
          <w:lang w:eastAsia="ru-RU"/>
        </w:rPr>
        <w:t>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A16BFC" w:rsidRPr="00AD1201" w:rsidRDefault="00353B15" w:rsidP="00AD1201">
      <w:pPr>
        <w:pStyle w:val="af9"/>
        <w:spacing w:before="0" w:line="300" w:lineRule="exact"/>
        <w:rPr>
          <w:rFonts w:ascii="Times New Roman" w:hAnsi="Times New Roman"/>
          <w:sz w:val="28"/>
          <w:szCs w:val="28"/>
          <w:u w:val="single"/>
        </w:rPr>
      </w:pPr>
      <w:r w:rsidRPr="005126F8">
        <w:rPr>
          <w:rFonts w:ascii="Times New Roman" w:hAnsi="Times New Roman"/>
          <w:color w:val="FF0000"/>
          <w:sz w:val="28"/>
          <w:szCs w:val="28"/>
        </w:rPr>
        <w:t xml:space="preserve"> </w:t>
      </w:r>
      <w:r w:rsidR="00A16BFC" w:rsidRPr="00AD1201">
        <w:rPr>
          <w:rFonts w:ascii="Times New Roman" w:hAnsi="Times New Roman"/>
          <w:sz w:val="28"/>
          <w:szCs w:val="28"/>
          <w:u w:val="single"/>
        </w:rPr>
        <w:t>Площадка скважины №202.</w:t>
      </w:r>
    </w:p>
    <w:p w:rsidR="00A16BFC" w:rsidRPr="00AD1201" w:rsidRDefault="00A16BFC" w:rsidP="00AD1201">
      <w:pPr>
        <w:pStyle w:val="a0"/>
        <w:numPr>
          <w:ilvl w:val="0"/>
          <w:numId w:val="0"/>
        </w:numPr>
        <w:spacing w:line="300" w:lineRule="exact"/>
        <w:rPr>
          <w:rFonts w:ascii="Times New Roman" w:hAnsi="Times New Roman"/>
          <w:sz w:val="28"/>
          <w:szCs w:val="28"/>
        </w:rPr>
      </w:pPr>
      <w:r w:rsidRPr="00AD1201">
        <w:rPr>
          <w:rFonts w:ascii="Times New Roman" w:hAnsi="Times New Roman"/>
          <w:sz w:val="28"/>
          <w:szCs w:val="28"/>
        </w:rPr>
        <w:t>В состав площадки скважины № 202 входят следующие сооружения:</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площадка приустьевая скважины ППД. 027;</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площадка под ремонтный агрегат. 003;</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щит пожарный. 262;</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подстанция трансформаторная комплектная. 303;</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станция управления. 306;</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радиомачта. 355;</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 xml:space="preserve">шкаф </w:t>
      </w:r>
      <w:proofErr w:type="spellStart"/>
      <w:r w:rsidRPr="00AD1201">
        <w:rPr>
          <w:rFonts w:ascii="Times New Roman" w:hAnsi="Times New Roman"/>
          <w:sz w:val="28"/>
          <w:szCs w:val="28"/>
        </w:rPr>
        <w:t>КИПиА</w:t>
      </w:r>
      <w:proofErr w:type="spellEnd"/>
      <w:r w:rsidRPr="00AD1201">
        <w:rPr>
          <w:rFonts w:ascii="Times New Roman" w:hAnsi="Times New Roman"/>
          <w:sz w:val="28"/>
          <w:szCs w:val="28"/>
        </w:rPr>
        <w:t>. 364;</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станция насосная кустовая. 211;</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станция катодной защиты. 331.</w:t>
      </w:r>
    </w:p>
    <w:p w:rsidR="00A16BFC" w:rsidRPr="00AD1201" w:rsidRDefault="00A16BFC" w:rsidP="00AD1201">
      <w:pPr>
        <w:pStyle w:val="af9"/>
        <w:spacing w:before="0" w:line="300" w:lineRule="exact"/>
        <w:rPr>
          <w:rFonts w:ascii="Times New Roman" w:hAnsi="Times New Roman"/>
          <w:sz w:val="28"/>
          <w:szCs w:val="28"/>
        </w:rPr>
      </w:pPr>
    </w:p>
    <w:p w:rsidR="00A16BFC" w:rsidRPr="00AD1201" w:rsidRDefault="00A16BFC" w:rsidP="00AD1201">
      <w:pPr>
        <w:pStyle w:val="af9"/>
        <w:spacing w:before="0" w:line="300" w:lineRule="exact"/>
        <w:rPr>
          <w:rFonts w:ascii="Times New Roman" w:hAnsi="Times New Roman"/>
          <w:sz w:val="28"/>
          <w:szCs w:val="28"/>
        </w:rPr>
      </w:pPr>
      <w:bookmarkStart w:id="41" w:name="_Toc379881573"/>
      <w:bookmarkStart w:id="42" w:name="_Toc424109325"/>
      <w:bookmarkStart w:id="43" w:name="_Toc375309364"/>
      <w:bookmarkStart w:id="44" w:name="_Toc358701672"/>
      <w:bookmarkStart w:id="45" w:name="_Toc354564024"/>
      <w:bookmarkStart w:id="46" w:name="_Toc343169151"/>
      <w:bookmarkStart w:id="47" w:name="_Toc336947760"/>
      <w:bookmarkStart w:id="48" w:name="_Toc298482022"/>
      <w:bookmarkStart w:id="49" w:name="_Toc295907628"/>
      <w:bookmarkStart w:id="50" w:name="_Ref289350299"/>
      <w:bookmarkStart w:id="51" w:name="_Toc275336748"/>
      <w:bookmarkStart w:id="52" w:name="_Toc265775976"/>
      <w:bookmarkStart w:id="53" w:name="_Ref265506032"/>
      <w:bookmarkStart w:id="54" w:name="_Toc264470760"/>
      <w:bookmarkStart w:id="55" w:name="_Ref214154206"/>
      <w:bookmarkStart w:id="56" w:name="_Toc402969246"/>
      <w:bookmarkStart w:id="57" w:name="_Toc414976496"/>
      <w:bookmarkStart w:id="58" w:name="_Toc419286656"/>
      <w:bookmarkStart w:id="59" w:name="_Toc420483629"/>
      <w:bookmarkStart w:id="60" w:name="_Toc436218706"/>
      <w:bookmarkStart w:id="61" w:name="_Toc453159924"/>
      <w:bookmarkStart w:id="62" w:name="_Toc462664148"/>
      <w:bookmarkStart w:id="63" w:name="_Toc462919477"/>
      <w:bookmarkStart w:id="64" w:name="_Toc464043226"/>
      <w:bookmarkStart w:id="65" w:name="_Toc464630816"/>
      <w:bookmarkStart w:id="66" w:name="_Toc468716981"/>
      <w:bookmarkStart w:id="67" w:name="_Toc406578071"/>
      <w:bookmarkStart w:id="68" w:name="_Toc490119580"/>
      <w:bookmarkStart w:id="69" w:name="_Toc533518847"/>
      <w:bookmarkStart w:id="70" w:name="_Toc4756565"/>
      <w:bookmarkStart w:id="71" w:name="_Toc474935245"/>
      <w:bookmarkStart w:id="72" w:name="_Toc406417515"/>
      <w:bookmarkStart w:id="73" w:name="_Toc523671490"/>
      <w:bookmarkStart w:id="74" w:name="_Toc325009578"/>
      <w:bookmarkStart w:id="75" w:name="_Toc424109324"/>
      <w:bookmarkStart w:id="76" w:name="_Toc436218704"/>
      <w:bookmarkStart w:id="77" w:name="_Toc443383758"/>
      <w:bookmarkStart w:id="78" w:name="_Toc456700547"/>
      <w:r w:rsidRPr="00AD1201">
        <w:rPr>
          <w:rFonts w:ascii="Times New Roman" w:hAnsi="Times New Roman"/>
          <w:sz w:val="28"/>
          <w:szCs w:val="28"/>
        </w:rPr>
        <w:t xml:space="preserve">На основании технических требований на проектирование давление закачки </w:t>
      </w:r>
      <w:proofErr w:type="spellStart"/>
      <w:r w:rsidRPr="00AD1201">
        <w:rPr>
          <w:rFonts w:ascii="Times New Roman" w:hAnsi="Times New Roman"/>
          <w:sz w:val="28"/>
          <w:szCs w:val="28"/>
        </w:rPr>
        <w:t>поглощающающей</w:t>
      </w:r>
      <w:proofErr w:type="spellEnd"/>
      <w:r w:rsidRPr="00AD1201">
        <w:rPr>
          <w:rFonts w:ascii="Times New Roman" w:hAnsi="Times New Roman"/>
          <w:sz w:val="28"/>
          <w:szCs w:val="28"/>
        </w:rPr>
        <w:t xml:space="preserve"> скважин № 202 пластовой воды принято рекомендуемое 6,0 МПа (60 кг/см</w:t>
      </w:r>
      <w:proofErr w:type="gramStart"/>
      <w:r w:rsidRPr="00AD1201">
        <w:rPr>
          <w:rFonts w:ascii="Times New Roman" w:hAnsi="Times New Roman"/>
          <w:sz w:val="28"/>
          <w:szCs w:val="28"/>
          <w:vertAlign w:val="superscript"/>
        </w:rPr>
        <w:t>2</w:t>
      </w:r>
      <w:proofErr w:type="gramEnd"/>
      <w:r w:rsidRPr="00AD1201">
        <w:rPr>
          <w:rFonts w:ascii="Times New Roman" w:hAnsi="Times New Roman"/>
          <w:sz w:val="28"/>
          <w:szCs w:val="28"/>
        </w:rPr>
        <w:t>).</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Поглощение пластовой воды в продуктивном пласте предусматривается по следующей схеме:</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Точка подключения скважины № 202 Екатерининского месторождения в существующую водораспределительную гребенку №1В. Ориентировочная протяженность водовода L≈262,0 метра.</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 xml:space="preserve">В соответствие с принятой схемой проектируются </w:t>
      </w:r>
      <w:proofErr w:type="gramStart"/>
      <w:r w:rsidRPr="00AD1201">
        <w:rPr>
          <w:rFonts w:ascii="Times New Roman" w:hAnsi="Times New Roman"/>
          <w:sz w:val="28"/>
          <w:szCs w:val="28"/>
        </w:rPr>
        <w:t>следующие</w:t>
      </w:r>
      <w:proofErr w:type="gramEnd"/>
      <w:r w:rsidRPr="00AD1201">
        <w:rPr>
          <w:rFonts w:ascii="Times New Roman" w:hAnsi="Times New Roman"/>
          <w:sz w:val="28"/>
          <w:szCs w:val="28"/>
        </w:rPr>
        <w:t>:</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 xml:space="preserve">низконапорный водовод поглощения; </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кустовая насосная станция КНС;</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высоконапорный водовод поглощения;</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 xml:space="preserve">обустройство устья </w:t>
      </w:r>
      <w:proofErr w:type="gramStart"/>
      <w:r w:rsidRPr="00AD1201">
        <w:rPr>
          <w:rFonts w:ascii="Times New Roman" w:hAnsi="Times New Roman"/>
          <w:sz w:val="28"/>
          <w:szCs w:val="28"/>
        </w:rPr>
        <w:t>поглощающей</w:t>
      </w:r>
      <w:proofErr w:type="gramEnd"/>
      <w:r w:rsidRPr="00AD1201">
        <w:rPr>
          <w:rFonts w:ascii="Times New Roman" w:hAnsi="Times New Roman"/>
          <w:sz w:val="28"/>
          <w:szCs w:val="28"/>
        </w:rPr>
        <w:t xml:space="preserve"> скважин № 202.</w:t>
      </w:r>
    </w:p>
    <w:p w:rsidR="00A16BFC" w:rsidRPr="00AD1201" w:rsidRDefault="00A16BFC" w:rsidP="00AD1201">
      <w:pPr>
        <w:pStyle w:val="4"/>
        <w:keepLines/>
        <w:autoSpaceDE/>
        <w:spacing w:line="300" w:lineRule="exact"/>
        <w:ind w:left="0"/>
        <w:rPr>
          <w:rFonts w:ascii="Times New Roman" w:hAnsi="Times New Roman" w:cs="Times New Roman"/>
          <w:sz w:val="28"/>
          <w:szCs w:val="28"/>
        </w:rPr>
      </w:pPr>
      <w:bookmarkStart w:id="79" w:name="_Toc533518848"/>
      <w:bookmarkStart w:id="80" w:name="_Toc4756566"/>
      <w:bookmarkStart w:id="81" w:name="_Toc38958004"/>
      <w:bookmarkStart w:id="82" w:name="_Toc1127733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AD1201">
        <w:rPr>
          <w:rFonts w:ascii="Times New Roman" w:hAnsi="Times New Roman" w:cs="Times New Roman"/>
          <w:sz w:val="28"/>
          <w:szCs w:val="28"/>
        </w:rPr>
        <w:t>Кустовая насосная станция</w:t>
      </w:r>
      <w:bookmarkEnd w:id="73"/>
      <w:bookmarkEnd w:id="79"/>
      <w:bookmarkEnd w:id="80"/>
      <w:bookmarkEnd w:id="81"/>
      <w:bookmarkEnd w:id="82"/>
    </w:p>
    <w:p w:rsidR="00A16BFC" w:rsidRPr="00AD1201" w:rsidRDefault="00A16BFC" w:rsidP="00AD1201">
      <w:pPr>
        <w:pStyle w:val="af9"/>
        <w:spacing w:before="0" w:line="300" w:lineRule="exact"/>
        <w:rPr>
          <w:rFonts w:ascii="Times New Roman" w:hAnsi="Times New Roman"/>
          <w:sz w:val="28"/>
          <w:szCs w:val="28"/>
        </w:rPr>
      </w:pPr>
      <w:bookmarkStart w:id="83" w:name="_Toc523671491"/>
      <w:bookmarkStart w:id="84" w:name="_Toc533518849"/>
      <w:bookmarkStart w:id="85" w:name="_Toc4756567"/>
      <w:bookmarkStart w:id="86" w:name="_Toc38958005"/>
      <w:r w:rsidRPr="00AD1201">
        <w:rPr>
          <w:rFonts w:ascii="Times New Roman" w:hAnsi="Times New Roman"/>
          <w:sz w:val="28"/>
          <w:szCs w:val="28"/>
        </w:rPr>
        <w:t>Для закачки очищенной пластовой воды Q=800 м</w:t>
      </w:r>
      <w:r w:rsidRPr="00AD1201">
        <w:rPr>
          <w:rFonts w:ascii="Times New Roman" w:hAnsi="Times New Roman"/>
          <w:sz w:val="28"/>
          <w:szCs w:val="28"/>
          <w:vertAlign w:val="superscript"/>
        </w:rPr>
        <w:t>3</w:t>
      </w:r>
      <w:r w:rsidRPr="00AD1201">
        <w:rPr>
          <w:rFonts w:ascii="Times New Roman" w:hAnsi="Times New Roman"/>
          <w:sz w:val="28"/>
          <w:szCs w:val="28"/>
        </w:rPr>
        <w:t>/</w:t>
      </w:r>
      <w:proofErr w:type="spellStart"/>
      <w:r w:rsidRPr="00AD1201">
        <w:rPr>
          <w:rFonts w:ascii="Times New Roman" w:hAnsi="Times New Roman"/>
          <w:sz w:val="28"/>
          <w:szCs w:val="28"/>
        </w:rPr>
        <w:t>сут</w:t>
      </w:r>
      <w:proofErr w:type="spellEnd"/>
      <w:r w:rsidRPr="00AD1201">
        <w:rPr>
          <w:rFonts w:ascii="Times New Roman" w:hAnsi="Times New Roman"/>
          <w:sz w:val="28"/>
          <w:szCs w:val="28"/>
        </w:rPr>
        <w:t xml:space="preserve"> в систему поглощения проектируется кустовая насосная станция КНС с погружным насосом Н2-ЛЧ-КП6-800-1850-М, расход Q=800 м</w:t>
      </w:r>
      <w:r w:rsidRPr="00AD1201">
        <w:rPr>
          <w:rFonts w:ascii="Times New Roman" w:hAnsi="Times New Roman"/>
          <w:sz w:val="28"/>
          <w:szCs w:val="28"/>
          <w:vertAlign w:val="superscript"/>
        </w:rPr>
        <w:t>3</w:t>
      </w:r>
      <w:r w:rsidRPr="00AD1201">
        <w:rPr>
          <w:rFonts w:ascii="Times New Roman" w:hAnsi="Times New Roman"/>
          <w:sz w:val="28"/>
          <w:szCs w:val="28"/>
        </w:rPr>
        <w:t>/</w:t>
      </w:r>
      <w:proofErr w:type="spellStart"/>
      <w:r w:rsidRPr="00AD1201">
        <w:rPr>
          <w:rFonts w:ascii="Times New Roman" w:hAnsi="Times New Roman"/>
          <w:sz w:val="28"/>
          <w:szCs w:val="28"/>
        </w:rPr>
        <w:t>сут</w:t>
      </w:r>
      <w:proofErr w:type="spellEnd"/>
      <w:r w:rsidRPr="00AD1201">
        <w:rPr>
          <w:rFonts w:ascii="Times New Roman" w:hAnsi="Times New Roman"/>
          <w:sz w:val="28"/>
          <w:szCs w:val="28"/>
        </w:rPr>
        <w:t>, напор Н=650м, (1 раб. + 1 рез</w:t>
      </w:r>
      <w:proofErr w:type="gramStart"/>
      <w:r w:rsidRPr="00AD1201">
        <w:rPr>
          <w:rFonts w:ascii="Times New Roman" w:hAnsi="Times New Roman"/>
          <w:sz w:val="28"/>
          <w:szCs w:val="28"/>
        </w:rPr>
        <w:t>.</w:t>
      </w:r>
      <w:proofErr w:type="gramEnd"/>
      <w:r w:rsidRPr="00AD1201">
        <w:rPr>
          <w:rFonts w:ascii="Times New Roman" w:hAnsi="Times New Roman"/>
          <w:sz w:val="28"/>
          <w:szCs w:val="28"/>
        </w:rPr>
        <w:t xml:space="preserve"> </w:t>
      </w:r>
      <w:proofErr w:type="gramStart"/>
      <w:r w:rsidRPr="00AD1201">
        <w:rPr>
          <w:rFonts w:ascii="Times New Roman" w:hAnsi="Times New Roman"/>
          <w:sz w:val="28"/>
          <w:szCs w:val="28"/>
        </w:rPr>
        <w:t>н</w:t>
      </w:r>
      <w:proofErr w:type="gramEnd"/>
      <w:r w:rsidRPr="00AD1201">
        <w:rPr>
          <w:rFonts w:ascii="Times New Roman" w:hAnsi="Times New Roman"/>
          <w:sz w:val="28"/>
          <w:szCs w:val="28"/>
        </w:rPr>
        <w:t xml:space="preserve">а складе) с эл </w:t>
      </w:r>
      <w:proofErr w:type="spellStart"/>
      <w:r w:rsidRPr="00AD1201">
        <w:rPr>
          <w:rFonts w:ascii="Times New Roman" w:hAnsi="Times New Roman"/>
          <w:sz w:val="28"/>
          <w:szCs w:val="28"/>
        </w:rPr>
        <w:t>двиг</w:t>
      </w:r>
      <w:proofErr w:type="spellEnd"/>
      <w:r w:rsidRPr="00AD1201">
        <w:rPr>
          <w:rFonts w:ascii="Times New Roman" w:hAnsi="Times New Roman"/>
          <w:sz w:val="28"/>
          <w:szCs w:val="28"/>
        </w:rPr>
        <w:t>. Д2-ПКП-130 ВМ-УК-Т, U=3000</w:t>
      </w:r>
      <w:proofErr w:type="gramStart"/>
      <w:r w:rsidRPr="00AD1201">
        <w:rPr>
          <w:rFonts w:ascii="Times New Roman" w:hAnsi="Times New Roman"/>
          <w:sz w:val="28"/>
          <w:szCs w:val="28"/>
        </w:rPr>
        <w:t xml:space="preserve"> В</w:t>
      </w:r>
      <w:proofErr w:type="gramEnd"/>
      <w:r w:rsidRPr="00AD1201">
        <w:rPr>
          <w:rFonts w:ascii="Times New Roman" w:hAnsi="Times New Roman"/>
          <w:sz w:val="28"/>
          <w:szCs w:val="28"/>
        </w:rPr>
        <w:t xml:space="preserve"> (с плавным пуском и с частотным регулированием).</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 xml:space="preserve">КНС </w:t>
      </w:r>
      <w:proofErr w:type="gramStart"/>
      <w:r w:rsidRPr="00AD1201">
        <w:rPr>
          <w:rFonts w:ascii="Times New Roman" w:hAnsi="Times New Roman"/>
          <w:sz w:val="28"/>
          <w:szCs w:val="28"/>
        </w:rPr>
        <w:t>размещена</w:t>
      </w:r>
      <w:proofErr w:type="gramEnd"/>
      <w:r w:rsidRPr="00AD1201">
        <w:rPr>
          <w:rFonts w:ascii="Times New Roman" w:hAnsi="Times New Roman"/>
          <w:sz w:val="28"/>
          <w:szCs w:val="28"/>
        </w:rPr>
        <w:t xml:space="preserve"> около площадки поглощающей скважины.</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Насос устанавливается в скважине глубиной 60 м.</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Шурф под КНС оборудуются:</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обсадными трубами диаметром 324х9,5-Д по ГОСТ 632-80 и 426х10 по ГОСТ 10704</w:t>
      </w:r>
      <w:r w:rsidRPr="00AD1201">
        <w:rPr>
          <w:rFonts w:ascii="Times New Roman" w:hAnsi="Times New Roman"/>
          <w:sz w:val="28"/>
          <w:szCs w:val="28"/>
        </w:rPr>
        <w:noBreakHyphen/>
        <w:t>91;</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насосно-компрессорными трубами диаметром и толщиной стенки НКТ-89х8-G55-К1-МФ по ГОСТ 633</w:t>
      </w:r>
      <w:r w:rsidRPr="00AD1201">
        <w:rPr>
          <w:rFonts w:ascii="Times New Roman" w:hAnsi="Times New Roman"/>
          <w:sz w:val="28"/>
          <w:szCs w:val="28"/>
        </w:rPr>
        <w:noBreakHyphen/>
        <w:t>80.</w:t>
      </w:r>
    </w:p>
    <w:p w:rsidR="00A16BFC" w:rsidRPr="00AD1201" w:rsidRDefault="00A16BFC" w:rsidP="00AD1201">
      <w:pPr>
        <w:pStyle w:val="4"/>
        <w:keepLines/>
        <w:autoSpaceDE/>
        <w:spacing w:line="300" w:lineRule="exact"/>
        <w:ind w:left="0"/>
        <w:rPr>
          <w:rFonts w:ascii="Times New Roman" w:hAnsi="Times New Roman" w:cs="Times New Roman"/>
          <w:sz w:val="28"/>
          <w:szCs w:val="28"/>
        </w:rPr>
      </w:pPr>
      <w:bookmarkStart w:id="87" w:name="_Toc112773389"/>
      <w:r w:rsidRPr="00AD1201">
        <w:rPr>
          <w:rFonts w:ascii="Times New Roman" w:hAnsi="Times New Roman" w:cs="Times New Roman"/>
          <w:sz w:val="28"/>
          <w:szCs w:val="28"/>
        </w:rPr>
        <w:lastRenderedPageBreak/>
        <w:t xml:space="preserve">Водоводы </w:t>
      </w:r>
      <w:proofErr w:type="spellStart"/>
      <w:r w:rsidRPr="00AD1201">
        <w:rPr>
          <w:rFonts w:ascii="Times New Roman" w:hAnsi="Times New Roman" w:cs="Times New Roman"/>
          <w:sz w:val="28"/>
          <w:szCs w:val="28"/>
        </w:rPr>
        <w:t>заводнения</w:t>
      </w:r>
      <w:bookmarkEnd w:id="83"/>
      <w:bookmarkEnd w:id="84"/>
      <w:bookmarkEnd w:id="85"/>
      <w:bookmarkEnd w:id="86"/>
      <w:bookmarkEnd w:id="87"/>
      <w:proofErr w:type="spellEnd"/>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В данном проекте предусматривается строительство водовода поглощения - для транспортирования пластовой очищенной воды:</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от гребенки № 1В до КНС;</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 xml:space="preserve">от КНС  до </w:t>
      </w:r>
      <w:proofErr w:type="spellStart"/>
      <w:r w:rsidRPr="00AD1201">
        <w:rPr>
          <w:rFonts w:ascii="Times New Roman" w:hAnsi="Times New Roman"/>
          <w:sz w:val="28"/>
          <w:szCs w:val="28"/>
        </w:rPr>
        <w:t>скв</w:t>
      </w:r>
      <w:proofErr w:type="spellEnd"/>
      <w:r w:rsidRPr="00AD1201">
        <w:rPr>
          <w:rFonts w:ascii="Times New Roman" w:hAnsi="Times New Roman"/>
          <w:sz w:val="28"/>
          <w:szCs w:val="28"/>
        </w:rPr>
        <w:t>. № 202;</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 xml:space="preserve">Водовод поглощения принят из металлопластмассовых труб (МПТ-К, аналоги Т-МПТК или с ВЭП) </w:t>
      </w:r>
      <w:r w:rsidRPr="00AD1201">
        <w:rPr>
          <w:rFonts w:ascii="Times New Roman" w:hAnsi="Times New Roman"/>
          <w:sz w:val="28"/>
          <w:szCs w:val="28"/>
        </w:rPr>
        <w:br/>
        <w:t xml:space="preserve">по нормам завода изготовителя «Труба металлопластмассовая с наконечниками из коррозионностойкой стали», представляющие собой стальные трубы по ГОСТ 8732-78* из стали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 </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В комплект поставки МПТ-К входят патрубки, футерованные полиэтиленом, наконечники, втулки протекторные.</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Водовод поглощения:</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от гребенки № 1В до КНС, диаметром и толщиной стенки 114х7 мм;</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 xml:space="preserve">от КНС до поглощающей </w:t>
      </w:r>
      <w:proofErr w:type="spellStart"/>
      <w:r w:rsidRPr="00AD1201">
        <w:rPr>
          <w:rFonts w:ascii="Times New Roman" w:hAnsi="Times New Roman"/>
          <w:sz w:val="28"/>
          <w:szCs w:val="28"/>
        </w:rPr>
        <w:t>скв</w:t>
      </w:r>
      <w:proofErr w:type="spellEnd"/>
      <w:r w:rsidRPr="00AD1201">
        <w:rPr>
          <w:rFonts w:ascii="Times New Roman" w:hAnsi="Times New Roman"/>
          <w:sz w:val="28"/>
          <w:szCs w:val="28"/>
        </w:rPr>
        <w:t>. № 202, диаметром и толщиной стенки 114х7 мм.</w:t>
      </w:r>
    </w:p>
    <w:p w:rsidR="00A16BFC" w:rsidRPr="00AD1201" w:rsidRDefault="00A16BFC" w:rsidP="00AD1201">
      <w:pPr>
        <w:pStyle w:val="a0"/>
        <w:numPr>
          <w:ilvl w:val="0"/>
          <w:numId w:val="0"/>
        </w:numPr>
        <w:spacing w:line="300" w:lineRule="exact"/>
        <w:rPr>
          <w:rFonts w:ascii="Times New Roman" w:hAnsi="Times New Roman"/>
          <w:sz w:val="28"/>
          <w:szCs w:val="28"/>
        </w:rPr>
      </w:pPr>
      <w:r w:rsidRPr="00AD1201">
        <w:rPr>
          <w:rFonts w:ascii="Times New Roman" w:hAnsi="Times New Roman"/>
          <w:sz w:val="28"/>
          <w:szCs w:val="28"/>
        </w:rPr>
        <w:t>Рабочее (расчетное) давление в водоводе поглощения:</w:t>
      </w:r>
    </w:p>
    <w:p w:rsidR="00A16BFC" w:rsidRPr="00AD1201" w:rsidRDefault="00A16BFC" w:rsidP="00AD1201">
      <w:pPr>
        <w:pStyle w:val="a0"/>
        <w:numPr>
          <w:ilvl w:val="0"/>
          <w:numId w:val="44"/>
        </w:numPr>
        <w:spacing w:line="300" w:lineRule="exact"/>
        <w:ind w:left="0" w:firstLine="720"/>
        <w:rPr>
          <w:rFonts w:ascii="Times New Roman" w:hAnsi="Times New Roman"/>
          <w:sz w:val="28"/>
          <w:szCs w:val="28"/>
        </w:rPr>
      </w:pPr>
      <w:r w:rsidRPr="00AD1201">
        <w:rPr>
          <w:rFonts w:ascii="Times New Roman" w:hAnsi="Times New Roman"/>
          <w:sz w:val="28"/>
          <w:szCs w:val="28"/>
        </w:rPr>
        <w:t>от гребенки № 1В до КНС 3,0 МПа (30,0 кг/см</w:t>
      </w:r>
      <w:proofErr w:type="gramStart"/>
      <w:r w:rsidRPr="00AD1201">
        <w:rPr>
          <w:rFonts w:ascii="Times New Roman" w:hAnsi="Times New Roman"/>
          <w:sz w:val="28"/>
          <w:szCs w:val="28"/>
        </w:rPr>
        <w:t>2</w:t>
      </w:r>
      <w:proofErr w:type="gramEnd"/>
      <w:r w:rsidRPr="00AD1201">
        <w:rPr>
          <w:rFonts w:ascii="Times New Roman" w:hAnsi="Times New Roman"/>
          <w:sz w:val="28"/>
          <w:szCs w:val="28"/>
        </w:rPr>
        <w:t>);</w:t>
      </w:r>
    </w:p>
    <w:p w:rsidR="00A16BFC" w:rsidRPr="00AD1201" w:rsidRDefault="00A16BFC" w:rsidP="00AD1201">
      <w:pPr>
        <w:pStyle w:val="a0"/>
        <w:numPr>
          <w:ilvl w:val="0"/>
          <w:numId w:val="44"/>
        </w:numPr>
        <w:spacing w:line="300" w:lineRule="exact"/>
        <w:ind w:left="0" w:firstLine="720"/>
        <w:rPr>
          <w:rFonts w:ascii="Times New Roman" w:hAnsi="Times New Roman"/>
          <w:sz w:val="28"/>
          <w:szCs w:val="28"/>
        </w:rPr>
      </w:pPr>
      <w:r w:rsidRPr="00AD1201">
        <w:rPr>
          <w:rFonts w:ascii="Times New Roman" w:hAnsi="Times New Roman"/>
          <w:sz w:val="28"/>
          <w:szCs w:val="28"/>
        </w:rPr>
        <w:t xml:space="preserve">от КНС до </w:t>
      </w:r>
      <w:proofErr w:type="spellStart"/>
      <w:r w:rsidRPr="00AD1201">
        <w:rPr>
          <w:rFonts w:ascii="Times New Roman" w:hAnsi="Times New Roman"/>
          <w:sz w:val="28"/>
          <w:szCs w:val="28"/>
        </w:rPr>
        <w:t>скв</w:t>
      </w:r>
      <w:proofErr w:type="spellEnd"/>
      <w:r w:rsidRPr="00AD1201">
        <w:rPr>
          <w:rFonts w:ascii="Times New Roman" w:hAnsi="Times New Roman"/>
          <w:sz w:val="28"/>
          <w:szCs w:val="28"/>
        </w:rPr>
        <w:t>. № 202  6,0 МПа (60,0 кг/см</w:t>
      </w:r>
      <w:proofErr w:type="gramStart"/>
      <w:r w:rsidRPr="00AD1201">
        <w:rPr>
          <w:rFonts w:ascii="Times New Roman" w:hAnsi="Times New Roman"/>
          <w:sz w:val="28"/>
          <w:szCs w:val="28"/>
        </w:rPr>
        <w:t>2</w:t>
      </w:r>
      <w:proofErr w:type="gramEnd"/>
      <w:r w:rsidRPr="00AD1201">
        <w:rPr>
          <w:rFonts w:ascii="Times New Roman" w:hAnsi="Times New Roman"/>
          <w:sz w:val="28"/>
          <w:szCs w:val="28"/>
        </w:rPr>
        <w:t>) принято на основании технических требований на проектирование (рекомендуемое) но не более 17,5 МПа (175,0 кг/см2).</w:t>
      </w:r>
    </w:p>
    <w:p w:rsidR="00A16BFC" w:rsidRPr="00AD1201" w:rsidRDefault="00A16BFC" w:rsidP="00AD1201">
      <w:pPr>
        <w:pStyle w:val="4"/>
        <w:keepLines/>
        <w:autoSpaceDE/>
        <w:spacing w:line="300" w:lineRule="exact"/>
        <w:ind w:left="0"/>
        <w:rPr>
          <w:rFonts w:ascii="Times New Roman" w:hAnsi="Times New Roman" w:cs="Times New Roman"/>
          <w:sz w:val="28"/>
          <w:szCs w:val="28"/>
        </w:rPr>
      </w:pPr>
      <w:bookmarkStart w:id="88" w:name="_Toc523671494"/>
      <w:bookmarkStart w:id="89" w:name="_Toc533518851"/>
      <w:bookmarkStart w:id="90" w:name="_Toc4756568"/>
      <w:bookmarkStart w:id="91" w:name="_Toc38958006"/>
      <w:bookmarkStart w:id="92" w:name="_Toc112773390"/>
      <w:r w:rsidRPr="00AD1201">
        <w:rPr>
          <w:rFonts w:ascii="Times New Roman" w:hAnsi="Times New Roman" w:cs="Times New Roman"/>
          <w:sz w:val="28"/>
          <w:szCs w:val="28"/>
        </w:rPr>
        <w:t>Обустройство устья поглощающей скважин</w:t>
      </w:r>
      <w:bookmarkEnd w:id="88"/>
      <w:r w:rsidRPr="00AD1201">
        <w:rPr>
          <w:rFonts w:ascii="Times New Roman" w:hAnsi="Times New Roman" w:cs="Times New Roman"/>
          <w:sz w:val="28"/>
          <w:szCs w:val="28"/>
        </w:rPr>
        <w:t>ы</w:t>
      </w:r>
      <w:bookmarkEnd w:id="89"/>
      <w:bookmarkEnd w:id="90"/>
      <w:bookmarkEnd w:id="91"/>
      <w:bookmarkEnd w:id="92"/>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В проекте предусматривается обустройство устья поглощающей скважины №921.</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Объем закачки в скважину № 202 составляет 800,0 м</w:t>
      </w:r>
      <w:r w:rsidRPr="00AD1201">
        <w:rPr>
          <w:rFonts w:ascii="Times New Roman" w:hAnsi="Times New Roman"/>
          <w:sz w:val="28"/>
          <w:szCs w:val="28"/>
          <w:vertAlign w:val="superscript"/>
        </w:rPr>
        <w:t>3</w:t>
      </w:r>
      <w:r w:rsidRPr="00AD1201">
        <w:rPr>
          <w:rFonts w:ascii="Times New Roman" w:hAnsi="Times New Roman"/>
          <w:sz w:val="28"/>
          <w:szCs w:val="28"/>
        </w:rPr>
        <w:t>/</w:t>
      </w:r>
      <w:proofErr w:type="spellStart"/>
      <w:r w:rsidRPr="00AD1201">
        <w:rPr>
          <w:rFonts w:ascii="Times New Roman" w:hAnsi="Times New Roman"/>
          <w:sz w:val="28"/>
          <w:szCs w:val="28"/>
        </w:rPr>
        <w:t>сут</w:t>
      </w:r>
      <w:proofErr w:type="spellEnd"/>
      <w:r w:rsidRPr="00AD1201">
        <w:rPr>
          <w:rFonts w:ascii="Times New Roman" w:hAnsi="Times New Roman"/>
          <w:sz w:val="28"/>
          <w:szCs w:val="28"/>
        </w:rPr>
        <w:t>.</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 xml:space="preserve">На основании технических требований на проектирование давление закачки </w:t>
      </w:r>
      <w:proofErr w:type="spellStart"/>
      <w:r w:rsidRPr="00AD1201">
        <w:rPr>
          <w:rFonts w:ascii="Times New Roman" w:hAnsi="Times New Roman"/>
          <w:sz w:val="28"/>
          <w:szCs w:val="28"/>
        </w:rPr>
        <w:t>поглощающающей</w:t>
      </w:r>
      <w:proofErr w:type="spellEnd"/>
      <w:r w:rsidRPr="00AD1201">
        <w:rPr>
          <w:rFonts w:ascii="Times New Roman" w:hAnsi="Times New Roman"/>
          <w:sz w:val="28"/>
          <w:szCs w:val="28"/>
        </w:rPr>
        <w:t xml:space="preserve"> скважин № 202 пластовой воды принято рекомендуемое 6,0 МПа (60 кг/см</w:t>
      </w:r>
      <w:proofErr w:type="gramStart"/>
      <w:r w:rsidRPr="00AD1201">
        <w:rPr>
          <w:rFonts w:ascii="Times New Roman" w:hAnsi="Times New Roman"/>
          <w:sz w:val="28"/>
          <w:szCs w:val="28"/>
        </w:rPr>
        <w:t>2</w:t>
      </w:r>
      <w:proofErr w:type="gramEnd"/>
      <w:r w:rsidRPr="00AD1201">
        <w:rPr>
          <w:rFonts w:ascii="Times New Roman" w:hAnsi="Times New Roman"/>
          <w:sz w:val="28"/>
          <w:szCs w:val="28"/>
        </w:rPr>
        <w:t>).</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 xml:space="preserve">Обустройство устья скважины проектируется в соответствии с требованиями ГОСТ </w:t>
      </w:r>
      <w:proofErr w:type="gramStart"/>
      <w:r w:rsidRPr="00AD1201">
        <w:rPr>
          <w:rFonts w:ascii="Times New Roman" w:hAnsi="Times New Roman"/>
          <w:sz w:val="28"/>
          <w:szCs w:val="28"/>
        </w:rPr>
        <w:t>Р</w:t>
      </w:r>
      <w:proofErr w:type="gramEnd"/>
      <w:r w:rsidRPr="00AD1201">
        <w:rPr>
          <w:rFonts w:ascii="Times New Roman" w:hAnsi="Times New Roman"/>
          <w:sz w:val="28"/>
          <w:szCs w:val="28"/>
        </w:rPr>
        <w:t xml:space="preserve"> 58367-2019.</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На территории устья скважины предусматривается:</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приустьевая площадка;</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площадка под ремонтный агрегат;</w:t>
      </w:r>
    </w:p>
    <w:p w:rsidR="00A16BFC" w:rsidRPr="00AD1201" w:rsidRDefault="00A16BFC" w:rsidP="00AD1201">
      <w:pPr>
        <w:pStyle w:val="a0"/>
        <w:spacing w:line="300" w:lineRule="exact"/>
        <w:rPr>
          <w:rFonts w:ascii="Times New Roman" w:hAnsi="Times New Roman"/>
          <w:sz w:val="28"/>
          <w:szCs w:val="28"/>
        </w:rPr>
      </w:pPr>
      <w:r w:rsidRPr="00AD1201">
        <w:rPr>
          <w:rFonts w:ascii="Times New Roman" w:hAnsi="Times New Roman"/>
          <w:sz w:val="28"/>
          <w:szCs w:val="28"/>
        </w:rPr>
        <w:t>площадка под передвижные мостки;</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Согласно техническому заданию (том 1) на устье скважин предусмотрены счетчики замера расхода воды: рабочий и резервный.</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Устья нагнетательных скважин оборудуются устьевой арматурой.</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 xml:space="preserve">Устьевая арматура обеспечивает герметичность скважины, подвеску насосно-компрессорных труб и проведение мероприятий по восстановлению приемистости скважины. </w:t>
      </w:r>
    </w:p>
    <w:p w:rsidR="00A16BFC" w:rsidRPr="00AD1201" w:rsidRDefault="00A16BFC" w:rsidP="00AD1201">
      <w:pPr>
        <w:pStyle w:val="af9"/>
        <w:spacing w:before="0" w:line="300" w:lineRule="exact"/>
        <w:rPr>
          <w:rFonts w:ascii="Times New Roman" w:hAnsi="Times New Roman"/>
          <w:bCs w:val="0"/>
          <w:sz w:val="28"/>
          <w:szCs w:val="28"/>
        </w:rPr>
      </w:pPr>
      <w:r w:rsidRPr="00AD1201">
        <w:rPr>
          <w:rFonts w:ascii="Times New Roman" w:hAnsi="Times New Roman"/>
          <w:bCs w:val="0"/>
          <w:sz w:val="28"/>
          <w:szCs w:val="28"/>
        </w:rPr>
        <w:t>Запорная арматура предусматривается с классом герметичности не ниже «А» по ГОСТ 9544 - 2015.</w:t>
      </w:r>
    </w:p>
    <w:p w:rsidR="00A16BFC" w:rsidRPr="00AD1201" w:rsidRDefault="00A16BFC" w:rsidP="00AD1201">
      <w:pPr>
        <w:pStyle w:val="af9"/>
        <w:spacing w:before="0" w:line="300" w:lineRule="exact"/>
        <w:rPr>
          <w:rFonts w:ascii="Times New Roman" w:hAnsi="Times New Roman"/>
          <w:sz w:val="28"/>
          <w:szCs w:val="28"/>
        </w:rPr>
      </w:pPr>
      <w:proofErr w:type="gramStart"/>
      <w:r w:rsidRPr="00AD1201">
        <w:rPr>
          <w:rFonts w:ascii="Times New Roman" w:hAnsi="Times New Roman"/>
          <w:sz w:val="28"/>
          <w:szCs w:val="28"/>
        </w:rPr>
        <w:t>При</w:t>
      </w:r>
      <w:proofErr w:type="gramEnd"/>
      <w:r w:rsidRPr="00AD1201">
        <w:rPr>
          <w:rFonts w:ascii="Times New Roman" w:hAnsi="Times New Roman"/>
          <w:sz w:val="28"/>
          <w:szCs w:val="28"/>
        </w:rPr>
        <w:t xml:space="preserve"> остановки насосов для опорожнения водовода на устье скважин предусмотрены </w:t>
      </w:r>
      <w:proofErr w:type="spellStart"/>
      <w:r w:rsidRPr="00AD1201">
        <w:rPr>
          <w:rFonts w:ascii="Times New Roman" w:hAnsi="Times New Roman"/>
          <w:sz w:val="28"/>
          <w:szCs w:val="28"/>
        </w:rPr>
        <w:t>спускники</w:t>
      </w:r>
      <w:proofErr w:type="spellEnd"/>
      <w:r w:rsidRPr="00AD1201">
        <w:rPr>
          <w:rFonts w:ascii="Times New Roman" w:hAnsi="Times New Roman"/>
          <w:sz w:val="28"/>
          <w:szCs w:val="28"/>
        </w:rPr>
        <w:t>.</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lastRenderedPageBreak/>
        <w:t>Все фланцевые соединения на высоконапорном водоводе заключаются в кожухи.</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Теплоизоляцию нагнетательной арматуры скважины выполнить аналогично п. 6.3</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Спускоподъемные операции производятся при помощи передвижных средств.</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Закачка воды в скважину осуществляется по насосно-компрессорным трубам.</w:t>
      </w:r>
    </w:p>
    <w:p w:rsidR="00A16BFC" w:rsidRPr="00AD1201" w:rsidRDefault="00A16BFC" w:rsidP="00AD1201">
      <w:pPr>
        <w:pStyle w:val="af9"/>
        <w:spacing w:before="0" w:line="300" w:lineRule="exact"/>
        <w:rPr>
          <w:rFonts w:ascii="Times New Roman" w:hAnsi="Times New Roman"/>
          <w:sz w:val="28"/>
          <w:szCs w:val="28"/>
        </w:rPr>
      </w:pPr>
      <w:r w:rsidRPr="00AD1201">
        <w:rPr>
          <w:rFonts w:ascii="Times New Roman" w:hAnsi="Times New Roman"/>
          <w:sz w:val="28"/>
          <w:szCs w:val="28"/>
        </w:rPr>
        <w:t>Категория взрывопожарной и пожарной опасности – «ДН».</w:t>
      </w:r>
    </w:p>
    <w:p w:rsidR="00A16BFC" w:rsidRPr="00AD1201" w:rsidRDefault="00A16BFC" w:rsidP="00AD1201">
      <w:pPr>
        <w:pStyle w:val="4"/>
        <w:keepLines/>
        <w:autoSpaceDE/>
        <w:spacing w:line="300" w:lineRule="exact"/>
        <w:ind w:left="0"/>
        <w:rPr>
          <w:rFonts w:ascii="Times New Roman" w:hAnsi="Times New Roman" w:cs="Times New Roman"/>
          <w:sz w:val="28"/>
          <w:szCs w:val="28"/>
        </w:rPr>
      </w:pPr>
      <w:bookmarkStart w:id="93" w:name="_Toc112773391"/>
      <w:r w:rsidRPr="00AD1201">
        <w:rPr>
          <w:rFonts w:ascii="Times New Roman" w:hAnsi="Times New Roman" w:cs="Times New Roman"/>
          <w:sz w:val="28"/>
          <w:szCs w:val="28"/>
        </w:rPr>
        <w:t>Электроснабжение проектируемых объектов</w:t>
      </w:r>
      <w:bookmarkEnd w:id="93"/>
    </w:p>
    <w:p w:rsidR="00A16BFC" w:rsidRPr="00AD1201" w:rsidRDefault="00A16BFC" w:rsidP="00AD1201">
      <w:pPr>
        <w:spacing w:line="300" w:lineRule="exact"/>
        <w:ind w:firstLine="720"/>
        <w:jc w:val="both"/>
        <w:rPr>
          <w:sz w:val="28"/>
          <w:szCs w:val="28"/>
          <w:lang w:eastAsia="ja-JP"/>
        </w:rPr>
      </w:pPr>
      <w:r w:rsidRPr="00AD1201">
        <w:rPr>
          <w:bCs/>
          <w:sz w:val="28"/>
          <w:szCs w:val="28"/>
        </w:rPr>
        <w:t xml:space="preserve">Для электроснабжения проектируемых нагрузок скважины № 202 </w:t>
      </w:r>
      <w:proofErr w:type="spellStart"/>
      <w:r w:rsidRPr="00AD1201">
        <w:rPr>
          <w:bCs/>
          <w:sz w:val="28"/>
          <w:szCs w:val="28"/>
        </w:rPr>
        <w:t>Екатериновского</w:t>
      </w:r>
      <w:proofErr w:type="spellEnd"/>
      <w:r w:rsidRPr="00AD1201">
        <w:rPr>
          <w:sz w:val="28"/>
          <w:szCs w:val="28"/>
        </w:rPr>
        <w:t xml:space="preserve"> </w:t>
      </w:r>
      <w:r w:rsidRPr="00AD1201">
        <w:rPr>
          <w:bCs/>
          <w:sz w:val="28"/>
          <w:szCs w:val="28"/>
        </w:rPr>
        <w:t xml:space="preserve">месторождения </w:t>
      </w:r>
      <w:r w:rsidRPr="00AD1201">
        <w:rPr>
          <w:sz w:val="28"/>
          <w:szCs w:val="28"/>
        </w:rPr>
        <w:t xml:space="preserve">предусматривается </w:t>
      </w:r>
      <w:r w:rsidRPr="00AD1201">
        <w:rPr>
          <w:sz w:val="28"/>
          <w:szCs w:val="28"/>
          <w:lang w:eastAsia="ja-JP"/>
        </w:rPr>
        <w:t xml:space="preserve">строительство к проектируемой площадке скважины №202 ответвления ВЛ-6 </w:t>
      </w:r>
      <w:proofErr w:type="spellStart"/>
      <w:r w:rsidRPr="00AD1201">
        <w:rPr>
          <w:sz w:val="28"/>
          <w:szCs w:val="28"/>
          <w:lang w:eastAsia="ja-JP"/>
        </w:rPr>
        <w:t>кВ</w:t>
      </w:r>
      <w:proofErr w:type="spellEnd"/>
      <w:r w:rsidRPr="00AD1201">
        <w:rPr>
          <w:sz w:val="28"/>
          <w:szCs w:val="28"/>
          <w:lang w:eastAsia="ja-JP"/>
        </w:rPr>
        <w:t xml:space="preserve"> протяженностью 0,0532 км от фидера ф-5 ПС 35/6 </w:t>
      </w:r>
      <w:proofErr w:type="spellStart"/>
      <w:r w:rsidRPr="00AD1201">
        <w:rPr>
          <w:sz w:val="28"/>
          <w:szCs w:val="28"/>
          <w:lang w:eastAsia="ja-JP"/>
        </w:rPr>
        <w:t>кВ</w:t>
      </w:r>
      <w:proofErr w:type="spellEnd"/>
      <w:r w:rsidRPr="00AD1201">
        <w:rPr>
          <w:sz w:val="28"/>
          <w:szCs w:val="28"/>
          <w:lang w:eastAsia="ja-JP"/>
        </w:rPr>
        <w:t xml:space="preserve"> «</w:t>
      </w:r>
      <w:proofErr w:type="spellStart"/>
      <w:r w:rsidRPr="00AD1201">
        <w:rPr>
          <w:sz w:val="28"/>
          <w:szCs w:val="28"/>
          <w:lang w:eastAsia="ja-JP"/>
        </w:rPr>
        <w:t>Екатериновская</w:t>
      </w:r>
      <w:proofErr w:type="spellEnd"/>
      <w:r w:rsidRPr="00AD1201">
        <w:rPr>
          <w:sz w:val="28"/>
          <w:szCs w:val="28"/>
          <w:lang w:eastAsia="ja-JP"/>
        </w:rPr>
        <w:t>».</w:t>
      </w:r>
    </w:p>
    <w:p w:rsidR="00A16BFC" w:rsidRPr="00AD1201" w:rsidRDefault="00A16BFC" w:rsidP="00AD1201">
      <w:pPr>
        <w:spacing w:line="300" w:lineRule="exact"/>
        <w:ind w:firstLine="720"/>
        <w:jc w:val="both"/>
        <w:rPr>
          <w:sz w:val="28"/>
          <w:szCs w:val="28"/>
        </w:rPr>
      </w:pPr>
      <w:r w:rsidRPr="00AD1201">
        <w:rPr>
          <w:sz w:val="28"/>
          <w:szCs w:val="28"/>
        </w:rPr>
        <w:t xml:space="preserve">Электроснабжение проектируемых нагрузок площадки скважины № 202 предусматривается от вновь проектируемой комплектной трансформаторной подстанции КТП типа «киоск» на напряжение 6/0,4 </w:t>
      </w:r>
      <w:proofErr w:type="spellStart"/>
      <w:r w:rsidRPr="00AD1201">
        <w:rPr>
          <w:sz w:val="28"/>
          <w:szCs w:val="28"/>
        </w:rPr>
        <w:t>кВ</w:t>
      </w:r>
      <w:proofErr w:type="spellEnd"/>
      <w:r w:rsidRPr="00AD1201">
        <w:rPr>
          <w:sz w:val="28"/>
          <w:szCs w:val="28"/>
        </w:rPr>
        <w:t xml:space="preserve"> с масляным трансформатором мощностью 1000 </w:t>
      </w:r>
      <w:proofErr w:type="spellStart"/>
      <w:r w:rsidRPr="00AD1201">
        <w:rPr>
          <w:sz w:val="28"/>
          <w:szCs w:val="28"/>
        </w:rPr>
        <w:t>кВА</w:t>
      </w:r>
      <w:proofErr w:type="spellEnd"/>
      <w:r w:rsidRPr="00AD1201">
        <w:rPr>
          <w:sz w:val="28"/>
          <w:szCs w:val="28"/>
        </w:rPr>
        <w:t>, с воздушным высоковольтным вводом и кабельным низковольтным выводом (ВК).</w:t>
      </w:r>
    </w:p>
    <w:bookmarkEnd w:id="74"/>
    <w:bookmarkEnd w:id="75"/>
    <w:bookmarkEnd w:id="76"/>
    <w:bookmarkEnd w:id="77"/>
    <w:bookmarkEnd w:id="78"/>
    <w:p w:rsidR="00A16BFC" w:rsidRDefault="00A16BFC" w:rsidP="00F20E19">
      <w:pPr>
        <w:pStyle w:val="af9"/>
      </w:pPr>
    </w:p>
    <w:p w:rsidR="008F5DA7" w:rsidRDefault="008F5DA7" w:rsidP="008F5DA7">
      <w:pPr>
        <w:rPr>
          <w:lang w:eastAsia="ru-RU"/>
        </w:rPr>
      </w:pPr>
    </w:p>
    <w:p w:rsidR="00163B04" w:rsidRDefault="007947F3" w:rsidP="008F5DA7">
      <w:pPr>
        <w:pStyle w:val="1"/>
        <w:numPr>
          <w:ilvl w:val="0"/>
          <w:numId w:val="0"/>
        </w:numPr>
        <w:rPr>
          <w:sz w:val="28"/>
          <w:szCs w:val="28"/>
        </w:rPr>
      </w:pPr>
      <w:r w:rsidRPr="00D24475">
        <w:rPr>
          <w:sz w:val="28"/>
          <w:szCs w:val="28"/>
        </w:rPr>
        <w:t>5.</w:t>
      </w:r>
      <w:r w:rsidR="002E418B" w:rsidRPr="00D24475">
        <w:rPr>
          <w:sz w:val="28"/>
          <w:szCs w:val="28"/>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r w:rsidR="0094430E">
        <w:rPr>
          <w:sz w:val="28"/>
          <w:szCs w:val="28"/>
        </w:rPr>
        <w:t xml:space="preserve"> </w:t>
      </w:r>
    </w:p>
    <w:p w:rsidR="005C51DF" w:rsidRPr="008F5DA7" w:rsidRDefault="005C51DF" w:rsidP="008F5DA7"/>
    <w:p w:rsidR="00163B04" w:rsidRPr="00A460F7" w:rsidRDefault="00163B04" w:rsidP="00D24475">
      <w:pPr>
        <w:pStyle w:val="aff7"/>
        <w:spacing w:before="0" w:after="0"/>
        <w:rPr>
          <w:rFonts w:ascii="Times New Roman" w:hAnsi="Times New Roman"/>
          <w:snapToGrid w:val="0"/>
          <w:color w:val="FF0000"/>
          <w:sz w:val="28"/>
          <w:szCs w:val="28"/>
        </w:rPr>
      </w:pPr>
      <w:r w:rsidRPr="00D24475">
        <w:rPr>
          <w:rFonts w:ascii="Times New Roman" w:hAnsi="Times New Roman"/>
          <w:snapToGrid w:val="0"/>
          <w:sz w:val="28"/>
          <w:szCs w:val="28"/>
        </w:rPr>
        <w:t xml:space="preserve">Таблица </w:t>
      </w:r>
      <w:r w:rsidR="00C758D5" w:rsidRPr="00D24475">
        <w:rPr>
          <w:rFonts w:ascii="Times New Roman" w:hAnsi="Times New Roman"/>
          <w:snapToGrid w:val="0"/>
          <w:sz w:val="28"/>
          <w:szCs w:val="28"/>
        </w:rPr>
        <w:t>5</w:t>
      </w:r>
      <w:r w:rsidRPr="00D24475">
        <w:rPr>
          <w:rFonts w:ascii="Times New Roman" w:hAnsi="Times New Roman"/>
          <w:snapToGrid w:val="0"/>
          <w:sz w:val="28"/>
          <w:szCs w:val="28"/>
        </w:rPr>
        <w:t>.1 - Ведомость пересечений</w:t>
      </w:r>
      <w:r w:rsidR="00A460F7" w:rsidRPr="00A460F7">
        <w:rPr>
          <w:rFonts w:ascii="Times New Roman" w:hAnsi="Times New Roman"/>
          <w:snapToGrid w:val="0"/>
          <w:sz w:val="28"/>
          <w:szCs w:val="28"/>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90"/>
        <w:gridCol w:w="992"/>
        <w:gridCol w:w="992"/>
        <w:gridCol w:w="1134"/>
        <w:gridCol w:w="1418"/>
        <w:gridCol w:w="1467"/>
        <w:gridCol w:w="1134"/>
        <w:gridCol w:w="992"/>
      </w:tblGrid>
      <w:tr w:rsidR="00A16BFC" w:rsidRPr="00634DAA" w:rsidTr="00EB1B5B">
        <w:trPr>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w:t>
            </w:r>
            <w:r w:rsidRPr="00634DAA">
              <w:rPr>
                <w:rFonts w:ascii="Times New Roman" w:hAnsi="Times New Roman"/>
                <w:sz w:val="16"/>
                <w:szCs w:val="16"/>
              </w:rPr>
              <w:br/>
            </w:r>
            <w:proofErr w:type="gramStart"/>
            <w:r w:rsidRPr="00634DAA">
              <w:rPr>
                <w:rFonts w:ascii="Times New Roman" w:hAnsi="Times New Roman"/>
                <w:sz w:val="16"/>
                <w:szCs w:val="16"/>
              </w:rPr>
              <w:t>п</w:t>
            </w:r>
            <w:proofErr w:type="gramEnd"/>
            <w:r w:rsidRPr="00634DAA">
              <w:rPr>
                <w:rFonts w:ascii="Times New Roman" w:hAnsi="Times New Roman"/>
                <w:sz w:val="16"/>
                <w:szCs w:val="16"/>
              </w:rPr>
              <w:t>/п</w:t>
            </w:r>
          </w:p>
        </w:tc>
        <w:tc>
          <w:tcPr>
            <w:tcW w:w="890"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Пикетажное значение пересечения ПК+</w:t>
            </w:r>
          </w:p>
        </w:tc>
        <w:tc>
          <w:tcPr>
            <w:tcW w:w="992"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Наименование коммуникации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 xml:space="preserve">Диаметр трубы, </w:t>
            </w:r>
            <w:proofErr w:type="gramStart"/>
            <w:r w:rsidRPr="00634DAA">
              <w:rPr>
                <w:rFonts w:ascii="Times New Roman" w:hAnsi="Times New Roman"/>
                <w:sz w:val="16"/>
                <w:szCs w:val="16"/>
              </w:rPr>
              <w:t>мм</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 xml:space="preserve">Глубина до верха трубы, </w:t>
            </w:r>
            <w:proofErr w:type="gramStart"/>
            <w:r w:rsidRPr="00634DAA">
              <w:rPr>
                <w:rFonts w:ascii="Times New Roman" w:hAnsi="Times New Roman"/>
                <w:sz w:val="16"/>
                <w:szCs w:val="16"/>
              </w:rPr>
              <w:t>м</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Угол пересечения, градус</w:t>
            </w:r>
          </w:p>
        </w:tc>
        <w:tc>
          <w:tcPr>
            <w:tcW w:w="1467"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Владелец коммуникации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Адрес владельца или № телефона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A16BFC" w:rsidRPr="00634DAA" w:rsidRDefault="00A16BFC" w:rsidP="00EB1B5B">
            <w:pPr>
              <w:pStyle w:val="aff4"/>
              <w:rPr>
                <w:rFonts w:ascii="Times New Roman" w:hAnsi="Times New Roman"/>
                <w:sz w:val="16"/>
                <w:szCs w:val="16"/>
              </w:rPr>
            </w:pPr>
            <w:r w:rsidRPr="00634DAA">
              <w:rPr>
                <w:rFonts w:ascii="Times New Roman" w:hAnsi="Times New Roman"/>
                <w:sz w:val="16"/>
                <w:szCs w:val="16"/>
              </w:rPr>
              <w:t>Примечание</w:t>
            </w:r>
          </w:p>
        </w:tc>
      </w:tr>
      <w:tr w:rsidR="00A16BFC" w:rsidRPr="00634DAA" w:rsidTr="00EB1B5B">
        <w:trPr>
          <w:trHeight w:val="634"/>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b/>
                <w:i/>
                <w:color w:val="000000"/>
                <w:sz w:val="16"/>
                <w:szCs w:val="16"/>
              </w:rPr>
              <w:t>Трасса подъездной дороги</w:t>
            </w:r>
          </w:p>
        </w:tc>
      </w:tr>
      <w:tr w:rsidR="00A16BFC" w:rsidRPr="00634DAA" w:rsidTr="00EB1B5B">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A16BFC">
            <w:pPr>
              <w:pStyle w:val="affb"/>
              <w:numPr>
                <w:ilvl w:val="0"/>
                <w:numId w:val="45"/>
              </w:numPr>
              <w:snapToGrid w:val="0"/>
              <w:spacing w:after="200" w:line="276" w:lineRule="auto"/>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rPr>
                <w:sz w:val="16"/>
                <w:szCs w:val="16"/>
              </w:rPr>
            </w:pPr>
            <w:r w:rsidRPr="00634DAA">
              <w:rPr>
                <w:sz w:val="16"/>
                <w:szCs w:val="16"/>
              </w:rPr>
              <w:t>ВЛ-6кВ 3пр</w:t>
            </w:r>
            <w:proofErr w:type="gramStart"/>
            <w:r w:rsidRPr="00634DAA">
              <w:rPr>
                <w:sz w:val="16"/>
                <w:szCs w:val="16"/>
              </w:rPr>
              <w:t>.Ф</w:t>
            </w:r>
            <w:proofErr w:type="gramEnd"/>
            <w:r w:rsidRPr="00634DAA">
              <w:rPr>
                <w:sz w:val="16"/>
                <w:szCs w:val="16"/>
              </w:rPr>
              <w:t>-5</w:t>
            </w:r>
          </w:p>
          <w:p w:rsidR="00A16BFC" w:rsidRPr="00634DAA" w:rsidRDefault="00A16BFC" w:rsidP="00EB1B5B">
            <w:pPr>
              <w:rPr>
                <w:sz w:val="16"/>
                <w:szCs w:val="16"/>
              </w:rPr>
            </w:pPr>
            <w:r w:rsidRPr="00634DAA">
              <w:rPr>
                <w:sz w:val="16"/>
                <w:szCs w:val="16"/>
              </w:rPr>
              <w:t xml:space="preserve">ПС 35/6 </w:t>
            </w:r>
            <w:proofErr w:type="spellStart"/>
            <w:r w:rsidRPr="00634DAA">
              <w:rPr>
                <w:sz w:val="16"/>
                <w:szCs w:val="16"/>
              </w:rPr>
              <w:t>кВ</w:t>
            </w:r>
            <w:proofErr w:type="spellEnd"/>
            <w:r w:rsidRPr="00634DAA">
              <w:rPr>
                <w:sz w:val="16"/>
                <w:szCs w:val="16"/>
              </w:rPr>
              <w:t xml:space="preserve"> «</w:t>
            </w:r>
            <w:proofErr w:type="spellStart"/>
            <w:r w:rsidRPr="00634DAA">
              <w:rPr>
                <w:sz w:val="16"/>
                <w:szCs w:val="16"/>
              </w:rPr>
              <w:t>Екатериновская</w:t>
            </w:r>
            <w:proofErr w:type="spellEnd"/>
            <w:r w:rsidRPr="00634DAA">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89°</w:t>
            </w:r>
          </w:p>
        </w:tc>
        <w:tc>
          <w:tcPr>
            <w:tcW w:w="1467" w:type="dxa"/>
            <w:tcBorders>
              <w:top w:val="single" w:sz="4" w:space="0" w:color="auto"/>
              <w:left w:val="single" w:sz="4" w:space="0" w:color="auto"/>
              <w:bottom w:val="single" w:sz="4" w:space="0" w:color="auto"/>
              <w:right w:val="single" w:sz="4" w:space="0" w:color="auto"/>
            </w:tcBorders>
          </w:tcPr>
          <w:p w:rsidR="00A16BFC" w:rsidRPr="00634DAA" w:rsidRDefault="00A16BFC" w:rsidP="00EB1B5B">
            <w:pPr>
              <w:jc w:val="center"/>
              <w:rPr>
                <w:sz w:val="16"/>
                <w:szCs w:val="16"/>
              </w:rPr>
            </w:pPr>
            <w:r w:rsidRPr="00634DAA">
              <w:rPr>
                <w:sz w:val="16"/>
                <w:szCs w:val="16"/>
              </w:rPr>
              <w:t>ЦЭЭЭ № 5 АО «</w:t>
            </w:r>
            <w:proofErr w:type="spellStart"/>
            <w:r w:rsidRPr="00634DAA">
              <w:rPr>
                <w:sz w:val="16"/>
                <w:szCs w:val="16"/>
              </w:rPr>
              <w:t>Самаранефтегаз</w:t>
            </w:r>
            <w:proofErr w:type="spellEnd"/>
            <w:r w:rsidRPr="00634DAA">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УПСВ «Козловская»</w:t>
            </w:r>
          </w:p>
          <w:p w:rsidR="00A16BFC" w:rsidRPr="00634DAA" w:rsidRDefault="00A16BFC" w:rsidP="00EB1B5B">
            <w:pPr>
              <w:jc w:val="center"/>
              <w:rPr>
                <w:sz w:val="16"/>
                <w:szCs w:val="16"/>
              </w:rPr>
            </w:pPr>
            <w:r w:rsidRPr="00634DAA">
              <w:rPr>
                <w:sz w:val="16"/>
                <w:szCs w:val="16"/>
              </w:rPr>
              <w:t>Нач. СР №  2</w:t>
            </w:r>
          </w:p>
          <w:p w:rsidR="00A16BFC" w:rsidRPr="00634DAA" w:rsidRDefault="00A16BFC" w:rsidP="00EB1B5B">
            <w:pPr>
              <w:jc w:val="center"/>
              <w:rPr>
                <w:sz w:val="16"/>
                <w:szCs w:val="16"/>
              </w:rPr>
            </w:pPr>
            <w:r w:rsidRPr="00634DAA">
              <w:rPr>
                <w:sz w:val="16"/>
                <w:szCs w:val="16"/>
              </w:rPr>
              <w:t>Фомин Ю. М.</w:t>
            </w:r>
          </w:p>
          <w:p w:rsidR="00A16BFC" w:rsidRPr="00634DAA" w:rsidRDefault="00A16BFC" w:rsidP="00EB1B5B">
            <w:pPr>
              <w:jc w:val="center"/>
              <w:rPr>
                <w:sz w:val="16"/>
                <w:szCs w:val="16"/>
              </w:rPr>
            </w:pPr>
            <w:r w:rsidRPr="00634DAA">
              <w:rPr>
                <w:sz w:val="16"/>
                <w:szCs w:val="16"/>
              </w:rPr>
              <w:t xml:space="preserve"> Тел. 73-44-28</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Сближение с опорой № 6 – 17.9 м</w:t>
            </w:r>
          </w:p>
        </w:tc>
      </w:tr>
      <w:tr w:rsidR="00A16BFC" w:rsidRPr="00634DAA" w:rsidTr="00EB1B5B">
        <w:trPr>
          <w:trHeight w:val="634"/>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b/>
                <w:i/>
                <w:color w:val="000000"/>
                <w:sz w:val="16"/>
                <w:szCs w:val="16"/>
              </w:rPr>
              <w:t>Трасса водовода от ГР</w:t>
            </w:r>
            <w:proofErr w:type="gramStart"/>
            <w:r w:rsidRPr="00634DAA">
              <w:rPr>
                <w:b/>
                <w:i/>
                <w:color w:val="000000"/>
                <w:sz w:val="16"/>
                <w:szCs w:val="16"/>
              </w:rPr>
              <w:t>1</w:t>
            </w:r>
            <w:proofErr w:type="gramEnd"/>
            <w:r w:rsidRPr="00634DAA">
              <w:rPr>
                <w:b/>
                <w:i/>
                <w:color w:val="000000"/>
                <w:sz w:val="16"/>
                <w:szCs w:val="16"/>
              </w:rPr>
              <w:t xml:space="preserve"> до </w:t>
            </w:r>
            <w:proofErr w:type="spellStart"/>
            <w:r w:rsidRPr="00634DAA">
              <w:rPr>
                <w:b/>
                <w:i/>
                <w:color w:val="000000"/>
                <w:sz w:val="16"/>
                <w:szCs w:val="16"/>
              </w:rPr>
              <w:t>скв</w:t>
            </w:r>
            <w:proofErr w:type="spellEnd"/>
            <w:r w:rsidRPr="00634DAA">
              <w:rPr>
                <w:b/>
                <w:i/>
                <w:color w:val="000000"/>
                <w:sz w:val="16"/>
                <w:szCs w:val="16"/>
              </w:rPr>
              <w:t>. 202</w:t>
            </w:r>
          </w:p>
        </w:tc>
      </w:tr>
      <w:tr w:rsidR="00A16BFC" w:rsidRPr="00634DAA" w:rsidTr="00EB1B5B">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A16BFC">
            <w:pPr>
              <w:pStyle w:val="affb"/>
              <w:numPr>
                <w:ilvl w:val="0"/>
                <w:numId w:val="45"/>
              </w:numPr>
              <w:snapToGrid w:val="0"/>
              <w:spacing w:after="200" w:line="276" w:lineRule="auto"/>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0+5.8</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rPr>
                <w:sz w:val="16"/>
                <w:szCs w:val="16"/>
              </w:rPr>
            </w:pPr>
            <w:r w:rsidRPr="00634DAA">
              <w:rPr>
                <w:sz w:val="16"/>
                <w:szCs w:val="16"/>
              </w:rPr>
              <w:t>водовод</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114</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0.90</w:t>
            </w:r>
          </w:p>
        </w:tc>
        <w:tc>
          <w:tcPr>
            <w:tcW w:w="1418"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80°</w:t>
            </w:r>
          </w:p>
        </w:tc>
        <w:tc>
          <w:tcPr>
            <w:tcW w:w="1467" w:type="dxa"/>
            <w:tcBorders>
              <w:top w:val="single" w:sz="4" w:space="0" w:color="auto"/>
              <w:left w:val="single" w:sz="4" w:space="0" w:color="auto"/>
              <w:bottom w:val="single" w:sz="4" w:space="0" w:color="auto"/>
              <w:right w:val="single" w:sz="4" w:space="0" w:color="auto"/>
            </w:tcBorders>
          </w:tcPr>
          <w:p w:rsidR="00A16BFC" w:rsidRPr="00634DAA" w:rsidRDefault="00A16BFC" w:rsidP="00EB1B5B">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A16BFC" w:rsidRPr="00634DAA" w:rsidRDefault="00A16BFC" w:rsidP="00EB1B5B">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p>
        </w:tc>
      </w:tr>
      <w:tr w:rsidR="00A16BFC" w:rsidRPr="00634DAA" w:rsidTr="00EB1B5B">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A16BFC">
            <w:pPr>
              <w:pStyle w:val="affb"/>
              <w:numPr>
                <w:ilvl w:val="0"/>
                <w:numId w:val="45"/>
              </w:numPr>
              <w:snapToGrid w:val="0"/>
              <w:spacing w:after="200" w:line="276" w:lineRule="auto"/>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1+68.5</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rPr>
                <w:sz w:val="16"/>
                <w:szCs w:val="16"/>
              </w:rPr>
            </w:pPr>
            <w:r w:rsidRPr="00634DAA">
              <w:rPr>
                <w:sz w:val="16"/>
                <w:szCs w:val="16"/>
              </w:rPr>
              <w:t>водовод</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114</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1.00</w:t>
            </w:r>
          </w:p>
        </w:tc>
        <w:tc>
          <w:tcPr>
            <w:tcW w:w="1418"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66°</w:t>
            </w:r>
          </w:p>
        </w:tc>
        <w:tc>
          <w:tcPr>
            <w:tcW w:w="1467" w:type="dxa"/>
            <w:tcBorders>
              <w:top w:val="single" w:sz="4" w:space="0" w:color="auto"/>
              <w:left w:val="single" w:sz="4" w:space="0" w:color="auto"/>
              <w:bottom w:val="single" w:sz="4" w:space="0" w:color="auto"/>
              <w:right w:val="single" w:sz="4" w:space="0" w:color="auto"/>
            </w:tcBorders>
          </w:tcPr>
          <w:p w:rsidR="00A16BFC" w:rsidRPr="00634DAA" w:rsidRDefault="00A16BFC" w:rsidP="00EB1B5B">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A16BFC" w:rsidRPr="00634DAA" w:rsidRDefault="00A16BFC" w:rsidP="00EB1B5B">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p>
        </w:tc>
      </w:tr>
      <w:tr w:rsidR="00A16BFC" w:rsidRPr="00634DAA" w:rsidTr="00EB1B5B">
        <w:trPr>
          <w:trHeight w:val="400"/>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b/>
                <w:i/>
                <w:color w:val="000000"/>
                <w:sz w:val="16"/>
                <w:szCs w:val="16"/>
              </w:rPr>
              <w:t>Трасса кабеля анодного заземлителя</w:t>
            </w:r>
          </w:p>
        </w:tc>
      </w:tr>
      <w:tr w:rsidR="00A16BFC" w:rsidRPr="00634DAA" w:rsidTr="00EB1B5B">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A16BFC">
            <w:pPr>
              <w:pStyle w:val="affb"/>
              <w:numPr>
                <w:ilvl w:val="0"/>
                <w:numId w:val="45"/>
              </w:numPr>
              <w:snapToGrid w:val="0"/>
              <w:spacing w:after="200" w:line="276" w:lineRule="auto"/>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0+61.0</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rPr>
                <w:sz w:val="16"/>
                <w:szCs w:val="16"/>
              </w:rPr>
            </w:pPr>
            <w:proofErr w:type="gramStart"/>
            <w:r w:rsidRPr="00634DAA">
              <w:rPr>
                <w:sz w:val="16"/>
                <w:szCs w:val="16"/>
              </w:rPr>
              <w:t>ВЛ</w:t>
            </w:r>
            <w:proofErr w:type="gramEnd"/>
            <w:r w:rsidRPr="00634DAA">
              <w:rPr>
                <w:sz w:val="16"/>
                <w:szCs w:val="16"/>
              </w:rPr>
              <w:t xml:space="preserve"> 6кВ, 3 пр. Ф-5</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82°</w:t>
            </w:r>
          </w:p>
        </w:tc>
        <w:tc>
          <w:tcPr>
            <w:tcW w:w="1467" w:type="dxa"/>
            <w:tcBorders>
              <w:top w:val="single" w:sz="4" w:space="0" w:color="auto"/>
              <w:left w:val="single" w:sz="4" w:space="0" w:color="auto"/>
              <w:bottom w:val="single" w:sz="4" w:space="0" w:color="auto"/>
              <w:right w:val="single" w:sz="4" w:space="0" w:color="auto"/>
            </w:tcBorders>
          </w:tcPr>
          <w:p w:rsidR="00A16BFC" w:rsidRPr="00634DAA" w:rsidRDefault="00A16BFC" w:rsidP="00EB1B5B">
            <w:pPr>
              <w:jc w:val="center"/>
              <w:rPr>
                <w:sz w:val="16"/>
                <w:szCs w:val="16"/>
              </w:rPr>
            </w:pPr>
            <w:r w:rsidRPr="00634DAA">
              <w:rPr>
                <w:sz w:val="16"/>
                <w:szCs w:val="16"/>
              </w:rPr>
              <w:t>ЦЭЭЭ № 5 АО «</w:t>
            </w:r>
            <w:proofErr w:type="spellStart"/>
            <w:r w:rsidRPr="00634DAA">
              <w:rPr>
                <w:sz w:val="16"/>
                <w:szCs w:val="16"/>
              </w:rPr>
              <w:t>Самаранефтегаз</w:t>
            </w:r>
            <w:proofErr w:type="spellEnd"/>
            <w:r w:rsidRPr="00634DAA">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УПСВ «Козловская»</w:t>
            </w:r>
          </w:p>
          <w:p w:rsidR="00A16BFC" w:rsidRPr="00634DAA" w:rsidRDefault="00A16BFC" w:rsidP="00EB1B5B">
            <w:pPr>
              <w:jc w:val="center"/>
              <w:rPr>
                <w:sz w:val="16"/>
                <w:szCs w:val="16"/>
              </w:rPr>
            </w:pPr>
            <w:r w:rsidRPr="00634DAA">
              <w:rPr>
                <w:sz w:val="16"/>
                <w:szCs w:val="16"/>
              </w:rPr>
              <w:t>Нач. СР №  2</w:t>
            </w:r>
          </w:p>
          <w:p w:rsidR="00A16BFC" w:rsidRPr="00634DAA" w:rsidRDefault="00A16BFC" w:rsidP="00EB1B5B">
            <w:pPr>
              <w:jc w:val="center"/>
              <w:rPr>
                <w:sz w:val="16"/>
                <w:szCs w:val="16"/>
              </w:rPr>
            </w:pPr>
            <w:r w:rsidRPr="00634DAA">
              <w:rPr>
                <w:sz w:val="16"/>
                <w:szCs w:val="16"/>
              </w:rPr>
              <w:t>Фомин Ю. М.</w:t>
            </w:r>
          </w:p>
          <w:p w:rsidR="00A16BFC" w:rsidRPr="00634DAA" w:rsidRDefault="00A16BFC" w:rsidP="00EB1B5B">
            <w:pPr>
              <w:jc w:val="center"/>
              <w:rPr>
                <w:sz w:val="16"/>
                <w:szCs w:val="16"/>
              </w:rPr>
            </w:pPr>
            <w:r w:rsidRPr="00634DAA">
              <w:rPr>
                <w:sz w:val="16"/>
                <w:szCs w:val="16"/>
              </w:rPr>
              <w:t>Тел. 73-44-28</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Сближение с опорой № 5 – 12.2 м</w:t>
            </w:r>
          </w:p>
        </w:tc>
      </w:tr>
      <w:tr w:rsidR="00A16BFC" w:rsidRPr="00634DAA" w:rsidTr="00EB1B5B">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A16BFC">
            <w:pPr>
              <w:pStyle w:val="affb"/>
              <w:numPr>
                <w:ilvl w:val="0"/>
                <w:numId w:val="45"/>
              </w:numPr>
              <w:snapToGrid w:val="0"/>
              <w:spacing w:after="200" w:line="276" w:lineRule="auto"/>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0+73.2</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rPr>
                <w:sz w:val="16"/>
                <w:szCs w:val="16"/>
              </w:rPr>
            </w:pPr>
            <w:r w:rsidRPr="00634DAA">
              <w:rPr>
                <w:sz w:val="16"/>
                <w:szCs w:val="16"/>
              </w:rPr>
              <w:t xml:space="preserve">нефтепровод, </w:t>
            </w:r>
            <w:proofErr w:type="spellStart"/>
            <w:r w:rsidRPr="00634DAA">
              <w:rPr>
                <w:sz w:val="16"/>
                <w:szCs w:val="16"/>
              </w:rPr>
              <w:t>нед</w:t>
            </w:r>
            <w:proofErr w:type="spellEnd"/>
            <w:r w:rsidRPr="00634DAA">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89</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1.20</w:t>
            </w:r>
          </w:p>
        </w:tc>
        <w:tc>
          <w:tcPr>
            <w:tcW w:w="1418"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82°</w:t>
            </w:r>
          </w:p>
        </w:tc>
        <w:tc>
          <w:tcPr>
            <w:tcW w:w="1467" w:type="dxa"/>
            <w:tcBorders>
              <w:top w:val="single" w:sz="4" w:space="0" w:color="auto"/>
              <w:left w:val="single" w:sz="4" w:space="0" w:color="auto"/>
              <w:bottom w:val="single" w:sz="4" w:space="0" w:color="auto"/>
              <w:right w:val="single" w:sz="4" w:space="0" w:color="auto"/>
            </w:tcBorders>
          </w:tcPr>
          <w:p w:rsidR="00A16BFC" w:rsidRPr="00634DAA" w:rsidRDefault="00A16BFC" w:rsidP="00EB1B5B">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A16BFC" w:rsidRPr="00634DAA" w:rsidRDefault="00A16BFC" w:rsidP="00EB1B5B">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p>
        </w:tc>
      </w:tr>
      <w:tr w:rsidR="00A16BFC" w:rsidRPr="00634DAA" w:rsidTr="00EB1B5B">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A16BFC">
            <w:pPr>
              <w:pStyle w:val="affb"/>
              <w:numPr>
                <w:ilvl w:val="0"/>
                <w:numId w:val="45"/>
              </w:numPr>
              <w:snapToGrid w:val="0"/>
              <w:spacing w:after="200" w:line="276" w:lineRule="auto"/>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0+75.5</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rPr>
                <w:sz w:val="16"/>
                <w:szCs w:val="16"/>
              </w:rPr>
            </w:pPr>
            <w:r w:rsidRPr="00634DAA">
              <w:rPr>
                <w:sz w:val="16"/>
                <w:szCs w:val="16"/>
              </w:rPr>
              <w:t xml:space="preserve">нефтепровод, </w:t>
            </w:r>
            <w:proofErr w:type="spellStart"/>
            <w:r w:rsidRPr="00634DAA">
              <w:rPr>
                <w:sz w:val="16"/>
                <w:szCs w:val="16"/>
              </w:rPr>
              <w:t>нед</w:t>
            </w:r>
            <w:proofErr w:type="spellEnd"/>
            <w:r w:rsidRPr="00634DAA">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89</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1.20</w:t>
            </w:r>
          </w:p>
        </w:tc>
        <w:tc>
          <w:tcPr>
            <w:tcW w:w="1418"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87°</w:t>
            </w:r>
          </w:p>
        </w:tc>
        <w:tc>
          <w:tcPr>
            <w:tcW w:w="1467" w:type="dxa"/>
            <w:tcBorders>
              <w:top w:val="single" w:sz="4" w:space="0" w:color="auto"/>
              <w:left w:val="single" w:sz="4" w:space="0" w:color="auto"/>
              <w:bottom w:val="single" w:sz="4" w:space="0" w:color="auto"/>
              <w:right w:val="single" w:sz="4" w:space="0" w:color="auto"/>
            </w:tcBorders>
          </w:tcPr>
          <w:p w:rsidR="00A16BFC" w:rsidRPr="00634DAA" w:rsidRDefault="00A16BFC" w:rsidP="00EB1B5B">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A16BFC" w:rsidRPr="00634DAA" w:rsidRDefault="00A16BFC" w:rsidP="00EB1B5B">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jc w:val="center"/>
              <w:rPr>
                <w:sz w:val="16"/>
                <w:szCs w:val="16"/>
              </w:rPr>
            </w:pPr>
          </w:p>
        </w:tc>
      </w:tr>
      <w:tr w:rsidR="00A16BFC" w:rsidRPr="00634DAA" w:rsidTr="00EB1B5B">
        <w:trPr>
          <w:trHeight w:val="237"/>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A16BFC" w:rsidRPr="00634DAA" w:rsidRDefault="00A16BFC" w:rsidP="00EB1B5B">
            <w:pPr>
              <w:pStyle w:val="aff2"/>
              <w:spacing w:before="0"/>
              <w:jc w:val="center"/>
              <w:rPr>
                <w:rFonts w:ascii="Times New Roman" w:hAnsi="Times New Roman"/>
                <w:sz w:val="16"/>
                <w:szCs w:val="16"/>
              </w:rPr>
            </w:pPr>
            <w:r w:rsidRPr="00634DAA">
              <w:rPr>
                <w:rFonts w:ascii="Times New Roman" w:hAnsi="Times New Roman"/>
                <w:b/>
                <w:i/>
                <w:color w:val="000000"/>
                <w:sz w:val="16"/>
                <w:szCs w:val="16"/>
              </w:rPr>
              <w:t>По трассе ВЛ-6кВ пересечения отсутствуют</w:t>
            </w:r>
          </w:p>
        </w:tc>
      </w:tr>
    </w:tbl>
    <w:p w:rsidR="000D21F1" w:rsidRDefault="000D21F1" w:rsidP="00D24475">
      <w:pPr>
        <w:shd w:val="clear" w:color="auto" w:fill="FFFFFF"/>
        <w:ind w:firstLine="709"/>
        <w:jc w:val="both"/>
        <w:rPr>
          <w:bCs/>
          <w:sz w:val="28"/>
          <w:szCs w:val="28"/>
          <w:lang w:eastAsia="ru-RU"/>
        </w:rPr>
      </w:pPr>
    </w:p>
    <w:p w:rsidR="00BE72A3" w:rsidRPr="00443625" w:rsidRDefault="00BE72A3" w:rsidP="00D24475">
      <w:pPr>
        <w:shd w:val="clear" w:color="auto" w:fill="FFFFFF"/>
        <w:ind w:firstLine="709"/>
        <w:jc w:val="both"/>
        <w:rPr>
          <w:bCs/>
          <w:sz w:val="28"/>
          <w:szCs w:val="28"/>
          <w:lang w:eastAsia="ru-RU"/>
        </w:rPr>
      </w:pPr>
      <w:r w:rsidRPr="00443625">
        <w:rPr>
          <w:bCs/>
          <w:sz w:val="28"/>
          <w:szCs w:val="28"/>
          <w:lang w:eastAsia="ru-RU"/>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w:t>
      </w:r>
      <w:r w:rsidRPr="00443625">
        <w:rPr>
          <w:b/>
          <w:bCs/>
          <w:i/>
          <w:sz w:val="28"/>
          <w:szCs w:val="28"/>
          <w:lang w:eastAsia="ru-RU"/>
        </w:rPr>
        <w:t>не имеется.</w:t>
      </w:r>
      <w:r w:rsidRPr="00443625">
        <w:rPr>
          <w:bCs/>
          <w:sz w:val="28"/>
          <w:szCs w:val="28"/>
          <w:lang w:eastAsia="ru-RU"/>
        </w:rPr>
        <w:t xml:space="preserve"> </w:t>
      </w:r>
    </w:p>
    <w:p w:rsidR="00BE72A3" w:rsidRPr="00443625" w:rsidRDefault="00BE72A3" w:rsidP="00D24475">
      <w:pPr>
        <w:shd w:val="clear" w:color="auto" w:fill="FFFFFF"/>
        <w:ind w:firstLine="709"/>
        <w:jc w:val="both"/>
        <w:rPr>
          <w:bCs/>
          <w:sz w:val="28"/>
          <w:szCs w:val="28"/>
          <w:lang w:eastAsia="ru-RU"/>
        </w:rPr>
      </w:pPr>
      <w:r w:rsidRPr="00443625">
        <w:rPr>
          <w:bCs/>
          <w:sz w:val="28"/>
          <w:szCs w:val="28"/>
          <w:lang w:eastAsia="ru-RU"/>
        </w:rPr>
        <w:t xml:space="preserve">Согласно представленным сведениям Министерства природных ресурсов и экологии РФ, Министерства лесного хозяйства, охраны окружающей среды и природопользования Самарской области  и Администрации муниципального района </w:t>
      </w:r>
      <w:r w:rsidR="00085DF3" w:rsidRPr="00443625">
        <w:rPr>
          <w:bCs/>
          <w:sz w:val="28"/>
          <w:szCs w:val="28"/>
          <w:lang w:eastAsia="ru-RU"/>
        </w:rPr>
        <w:t>Сергиевский</w:t>
      </w:r>
      <w:r w:rsidRPr="00443625">
        <w:rPr>
          <w:bCs/>
          <w:sz w:val="28"/>
          <w:szCs w:val="28"/>
          <w:lang w:eastAsia="ru-RU"/>
        </w:rPr>
        <w:t xml:space="preserve">  на участке </w:t>
      </w:r>
      <w:proofErr w:type="gramStart"/>
      <w:r w:rsidRPr="00443625">
        <w:rPr>
          <w:bCs/>
          <w:sz w:val="28"/>
          <w:szCs w:val="28"/>
          <w:lang w:eastAsia="ru-RU"/>
        </w:rPr>
        <w:t>проектирования</w:t>
      </w:r>
      <w:proofErr w:type="gramEnd"/>
      <w:r w:rsidRPr="00443625">
        <w:rPr>
          <w:bCs/>
          <w:sz w:val="28"/>
          <w:szCs w:val="28"/>
          <w:lang w:eastAsia="ru-RU"/>
        </w:rPr>
        <w:t xml:space="preserve"> особо охраняемые природные территории федерального, регионального и местного знач</w:t>
      </w:r>
      <w:r w:rsidR="00473B29" w:rsidRPr="00443625">
        <w:rPr>
          <w:bCs/>
          <w:sz w:val="28"/>
          <w:szCs w:val="28"/>
          <w:lang w:eastAsia="ru-RU"/>
        </w:rPr>
        <w:t xml:space="preserve">ений </w:t>
      </w:r>
      <w:r w:rsidR="00473B29" w:rsidRPr="00443625">
        <w:rPr>
          <w:b/>
          <w:bCs/>
          <w:i/>
          <w:sz w:val="28"/>
          <w:szCs w:val="28"/>
          <w:lang w:eastAsia="ru-RU"/>
        </w:rPr>
        <w:t>отсутствуют.</w:t>
      </w:r>
    </w:p>
    <w:p w:rsidR="00BE72A3" w:rsidRPr="00443625" w:rsidRDefault="00BE72A3" w:rsidP="00D24475">
      <w:pPr>
        <w:ind w:firstLine="709"/>
        <w:jc w:val="both"/>
        <w:rPr>
          <w:bCs/>
          <w:sz w:val="28"/>
          <w:szCs w:val="28"/>
          <w:lang w:eastAsia="ru-RU"/>
        </w:rPr>
      </w:pPr>
      <w:r w:rsidRPr="00443625">
        <w:rPr>
          <w:bCs/>
          <w:sz w:val="28"/>
          <w:szCs w:val="28"/>
          <w:lang w:eastAsia="ru-RU"/>
        </w:rPr>
        <w:t>Виды растений и животных, занесенных в Красную книгу Российской Федерации и в Красную книгу</w:t>
      </w:r>
      <w:r w:rsidR="00473B29" w:rsidRPr="00443625">
        <w:rPr>
          <w:bCs/>
          <w:sz w:val="28"/>
          <w:szCs w:val="28"/>
          <w:lang w:eastAsia="ru-RU"/>
        </w:rPr>
        <w:t xml:space="preserve"> Самарской области, </w:t>
      </w:r>
      <w:r w:rsidR="00473B29" w:rsidRPr="00443625">
        <w:rPr>
          <w:b/>
          <w:bCs/>
          <w:i/>
          <w:sz w:val="28"/>
          <w:szCs w:val="28"/>
          <w:lang w:eastAsia="ru-RU"/>
        </w:rPr>
        <w:t>отсутствуют.</w:t>
      </w:r>
    </w:p>
    <w:p w:rsidR="00BE72A3" w:rsidRPr="00443625" w:rsidRDefault="00BE72A3" w:rsidP="00D24475">
      <w:pPr>
        <w:shd w:val="clear" w:color="auto" w:fill="FFFFFF"/>
        <w:ind w:firstLine="709"/>
        <w:jc w:val="both"/>
        <w:rPr>
          <w:bCs/>
          <w:sz w:val="28"/>
          <w:szCs w:val="28"/>
          <w:lang w:eastAsia="ru-RU"/>
        </w:rPr>
      </w:pPr>
      <w:r w:rsidRPr="00443625">
        <w:rPr>
          <w:bCs/>
          <w:sz w:val="28"/>
          <w:szCs w:val="28"/>
          <w:lang w:eastAsia="ru-RU"/>
        </w:rPr>
        <w:t xml:space="preserve">На земельном участке, отводимом под строительство проектируемых объектов, разведанные месторождения других полезных ископаемых, кроме углеводородного сырья, </w:t>
      </w:r>
      <w:r w:rsidRPr="00443625">
        <w:rPr>
          <w:b/>
          <w:bCs/>
          <w:i/>
          <w:sz w:val="28"/>
          <w:szCs w:val="28"/>
          <w:lang w:eastAsia="ru-RU"/>
        </w:rPr>
        <w:t>отсутствуют</w:t>
      </w:r>
      <w:r w:rsidRPr="00443625">
        <w:rPr>
          <w:bCs/>
          <w:sz w:val="28"/>
          <w:szCs w:val="28"/>
          <w:lang w:eastAsia="ru-RU"/>
        </w:rPr>
        <w:t xml:space="preserve">, согласно заключению Департамента по недропользованию по Приволжскому </w:t>
      </w:r>
      <w:r w:rsidR="00473B29" w:rsidRPr="00443625">
        <w:rPr>
          <w:bCs/>
          <w:sz w:val="28"/>
          <w:szCs w:val="28"/>
          <w:lang w:eastAsia="ru-RU"/>
        </w:rPr>
        <w:t xml:space="preserve">федеральному округу. </w:t>
      </w:r>
    </w:p>
    <w:p w:rsidR="00BE72A3" w:rsidRPr="00443625" w:rsidRDefault="00BE72A3" w:rsidP="00D24475">
      <w:pPr>
        <w:shd w:val="clear" w:color="auto" w:fill="FFFFFF"/>
        <w:ind w:firstLine="709"/>
        <w:jc w:val="both"/>
        <w:rPr>
          <w:bCs/>
          <w:sz w:val="28"/>
          <w:szCs w:val="28"/>
          <w:lang w:eastAsia="ru-RU"/>
        </w:rPr>
      </w:pPr>
      <w:r w:rsidRPr="00443625">
        <w:rPr>
          <w:bCs/>
          <w:sz w:val="28"/>
          <w:szCs w:val="28"/>
          <w:lang w:eastAsia="ru-RU"/>
        </w:rPr>
        <w:t xml:space="preserve">В соответствии со сведениями, предоставленными Министерством лесного хозяйства, охраны окружающей среды и природопользования Самарской области участок работ </w:t>
      </w:r>
      <w:r w:rsidRPr="00443625">
        <w:rPr>
          <w:b/>
          <w:bCs/>
          <w:i/>
          <w:sz w:val="28"/>
          <w:szCs w:val="28"/>
          <w:lang w:eastAsia="ru-RU"/>
        </w:rPr>
        <w:t>не от</w:t>
      </w:r>
      <w:r w:rsidR="00473B29" w:rsidRPr="00443625">
        <w:rPr>
          <w:b/>
          <w:bCs/>
          <w:i/>
          <w:sz w:val="28"/>
          <w:szCs w:val="28"/>
          <w:lang w:eastAsia="ru-RU"/>
        </w:rPr>
        <w:t>носится</w:t>
      </w:r>
      <w:r w:rsidR="00473B29" w:rsidRPr="00443625">
        <w:rPr>
          <w:bCs/>
          <w:sz w:val="28"/>
          <w:szCs w:val="28"/>
          <w:lang w:eastAsia="ru-RU"/>
        </w:rPr>
        <w:t xml:space="preserve"> к землям лесного фонда.</w:t>
      </w:r>
    </w:p>
    <w:p w:rsidR="00BE72A3" w:rsidRPr="00443625" w:rsidRDefault="00BE72A3" w:rsidP="00D24475">
      <w:pPr>
        <w:pStyle w:val="af9"/>
        <w:spacing w:before="0"/>
        <w:rPr>
          <w:rFonts w:ascii="Times New Roman" w:hAnsi="Times New Roman"/>
          <w:b/>
          <w:i/>
          <w:sz w:val="28"/>
          <w:szCs w:val="28"/>
        </w:rPr>
      </w:pPr>
      <w:r w:rsidRPr="00443625">
        <w:rPr>
          <w:rFonts w:ascii="Times New Roman" w:hAnsi="Times New Roman"/>
          <w:sz w:val="28"/>
          <w:szCs w:val="28"/>
        </w:rPr>
        <w:t xml:space="preserve">На территории планируемого </w:t>
      </w:r>
      <w:proofErr w:type="gramStart"/>
      <w:r w:rsidRPr="00443625">
        <w:rPr>
          <w:rFonts w:ascii="Times New Roman" w:hAnsi="Times New Roman"/>
          <w:sz w:val="28"/>
          <w:szCs w:val="28"/>
        </w:rPr>
        <w:t>строительства зоны санитарной охраны источников питьевого водоснабжения</w:t>
      </w:r>
      <w:proofErr w:type="gramEnd"/>
      <w:r w:rsidRPr="00443625">
        <w:rPr>
          <w:rFonts w:ascii="Times New Roman" w:hAnsi="Times New Roman"/>
          <w:sz w:val="28"/>
          <w:szCs w:val="28"/>
        </w:rPr>
        <w:t xml:space="preserve"> и какие-либо другие зоны ограничения </w:t>
      </w:r>
      <w:r w:rsidRPr="00443625">
        <w:rPr>
          <w:rFonts w:ascii="Times New Roman" w:hAnsi="Times New Roman"/>
          <w:b/>
          <w:i/>
          <w:sz w:val="28"/>
          <w:szCs w:val="28"/>
        </w:rPr>
        <w:t>отсутствуют.</w:t>
      </w:r>
    </w:p>
    <w:p w:rsidR="00D24475" w:rsidRPr="00D24475" w:rsidRDefault="00D24475" w:rsidP="00D24475">
      <w:pPr>
        <w:pStyle w:val="af9"/>
        <w:spacing w:before="0"/>
        <w:rPr>
          <w:rFonts w:ascii="Times New Roman" w:hAnsi="Times New Roman"/>
          <w:b/>
          <w:i/>
          <w:sz w:val="28"/>
          <w:szCs w:val="28"/>
        </w:rPr>
      </w:pPr>
    </w:p>
    <w:p w:rsidR="00163B04" w:rsidRPr="00D24475" w:rsidRDefault="007947F3" w:rsidP="00874D83">
      <w:pPr>
        <w:pStyle w:val="1"/>
        <w:numPr>
          <w:ilvl w:val="0"/>
          <w:numId w:val="0"/>
        </w:numPr>
        <w:rPr>
          <w:sz w:val="28"/>
          <w:szCs w:val="28"/>
        </w:rPr>
      </w:pPr>
      <w:r w:rsidRPr="00D24475">
        <w:rPr>
          <w:sz w:val="28"/>
          <w:szCs w:val="28"/>
        </w:rPr>
        <w:t xml:space="preserve">6. </w:t>
      </w:r>
      <w:r w:rsidR="00163B04" w:rsidRPr="00D24475">
        <w:rPr>
          <w:sz w:val="28"/>
          <w:szCs w:val="28"/>
        </w:rPr>
        <w:t xml:space="preserve">Ведомость </w:t>
      </w:r>
      <w:proofErr w:type="gramStart"/>
      <w:r w:rsidR="00163B04" w:rsidRPr="00D24475">
        <w:rPr>
          <w:sz w:val="28"/>
          <w:szCs w:val="28"/>
        </w:rPr>
        <w:t>пересечений границ зон планируемого размещения линейного объекта</w:t>
      </w:r>
      <w:proofErr w:type="gramEnd"/>
      <w:r w:rsidR="00163B04" w:rsidRPr="00D24475">
        <w:rPr>
          <w:sz w:val="28"/>
          <w:szCs w:val="28"/>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D24475" w:rsidRPr="00D24475" w:rsidRDefault="00D24475" w:rsidP="00D24475">
      <w:pPr>
        <w:pStyle w:val="af9"/>
        <w:spacing w:before="0"/>
        <w:rPr>
          <w:rFonts w:ascii="Times New Roman" w:hAnsi="Times New Roman"/>
          <w:sz w:val="28"/>
          <w:szCs w:val="28"/>
        </w:rPr>
      </w:pPr>
    </w:p>
    <w:p w:rsidR="00CF1D91" w:rsidRPr="00280F24" w:rsidRDefault="00CF1D91" w:rsidP="00D24475">
      <w:pPr>
        <w:pStyle w:val="af9"/>
        <w:spacing w:before="0"/>
        <w:rPr>
          <w:rFonts w:ascii="Times New Roman" w:hAnsi="Times New Roman"/>
          <w:sz w:val="28"/>
          <w:szCs w:val="28"/>
        </w:rPr>
      </w:pPr>
      <w:r w:rsidRPr="00280F24">
        <w:rPr>
          <w:rFonts w:ascii="Times New Roman" w:hAnsi="Times New Roman"/>
          <w:sz w:val="28"/>
          <w:szCs w:val="28"/>
        </w:rPr>
        <w:t>Объе</w:t>
      </w:r>
      <w:proofErr w:type="gramStart"/>
      <w:r w:rsidRPr="00280F24">
        <w:rPr>
          <w:rFonts w:ascii="Times New Roman" w:hAnsi="Times New Roman"/>
          <w:sz w:val="28"/>
          <w:szCs w:val="28"/>
        </w:rPr>
        <w:t>кт стр</w:t>
      </w:r>
      <w:proofErr w:type="gramEnd"/>
      <w:r w:rsidRPr="00280F24">
        <w:rPr>
          <w:rFonts w:ascii="Times New Roman" w:hAnsi="Times New Roman"/>
          <w:sz w:val="28"/>
          <w:szCs w:val="28"/>
        </w:rPr>
        <w:t xml:space="preserve">оительства </w:t>
      </w:r>
      <w:r w:rsidR="00D01163" w:rsidRPr="00280F24">
        <w:rPr>
          <w:rFonts w:ascii="Times New Roman" w:hAnsi="Times New Roman"/>
          <w:sz w:val="28"/>
          <w:szCs w:val="28"/>
        </w:rPr>
        <w:t xml:space="preserve">8657П «Система поглощения скважины № 202 </w:t>
      </w:r>
      <w:proofErr w:type="spellStart"/>
      <w:r w:rsidR="00D01163" w:rsidRPr="00280F24">
        <w:rPr>
          <w:rFonts w:ascii="Times New Roman" w:hAnsi="Times New Roman"/>
          <w:sz w:val="28"/>
          <w:szCs w:val="28"/>
        </w:rPr>
        <w:t>Екатериновского</w:t>
      </w:r>
      <w:proofErr w:type="spellEnd"/>
      <w:r w:rsidR="00D01163" w:rsidRPr="00280F24">
        <w:rPr>
          <w:rFonts w:ascii="Times New Roman" w:hAnsi="Times New Roman"/>
          <w:sz w:val="28"/>
          <w:szCs w:val="28"/>
        </w:rPr>
        <w:t xml:space="preserve"> месторождения» </w:t>
      </w:r>
      <w:r w:rsidR="00D24475" w:rsidRPr="00280F24">
        <w:rPr>
          <w:rFonts w:ascii="Times New Roman" w:hAnsi="Times New Roman"/>
          <w:sz w:val="28"/>
          <w:szCs w:val="28"/>
        </w:rPr>
        <w:t>не</w:t>
      </w:r>
      <w:r w:rsidRPr="00280F24">
        <w:rPr>
          <w:rFonts w:ascii="Times New Roman" w:hAnsi="Times New Roman"/>
          <w:sz w:val="28"/>
          <w:szCs w:val="28"/>
        </w:rPr>
        <w:t xml:space="preserve"> пересекает объект</w:t>
      </w:r>
      <w:r w:rsidR="00D24475" w:rsidRPr="00280F24">
        <w:rPr>
          <w:rFonts w:ascii="Times New Roman" w:hAnsi="Times New Roman"/>
          <w:sz w:val="28"/>
          <w:szCs w:val="28"/>
        </w:rPr>
        <w:t>ы</w:t>
      </w:r>
      <w:r w:rsidRPr="00280F24">
        <w:rPr>
          <w:rFonts w:ascii="Times New Roman" w:hAnsi="Times New Roman"/>
          <w:sz w:val="28"/>
          <w:szCs w:val="28"/>
        </w:rPr>
        <w:t xml:space="preserve"> капитального строительства, планируемы</w:t>
      </w:r>
      <w:r w:rsidR="00D24475" w:rsidRPr="00280F24">
        <w:rPr>
          <w:rFonts w:ascii="Times New Roman" w:hAnsi="Times New Roman"/>
          <w:sz w:val="28"/>
          <w:szCs w:val="28"/>
        </w:rPr>
        <w:t>е</w:t>
      </w:r>
      <w:r w:rsidRPr="00280F24">
        <w:rPr>
          <w:rFonts w:ascii="Times New Roman" w:hAnsi="Times New Roman"/>
          <w:sz w:val="28"/>
          <w:szCs w:val="28"/>
        </w:rPr>
        <w:t xml:space="preserve"> к строительству в соответствии с ранее утвержденной документацией по планировке территории</w:t>
      </w:r>
      <w:r w:rsidR="00280F24">
        <w:rPr>
          <w:rFonts w:ascii="Times New Roman" w:hAnsi="Times New Roman"/>
          <w:sz w:val="28"/>
          <w:szCs w:val="28"/>
        </w:rPr>
        <w:t>.</w:t>
      </w:r>
    </w:p>
    <w:p w:rsidR="00163B04" w:rsidRPr="00D24475" w:rsidRDefault="007947F3" w:rsidP="00D24475">
      <w:pPr>
        <w:pStyle w:val="1"/>
        <w:numPr>
          <w:ilvl w:val="0"/>
          <w:numId w:val="0"/>
        </w:numPr>
        <w:rPr>
          <w:sz w:val="28"/>
          <w:szCs w:val="28"/>
        </w:rPr>
      </w:pPr>
      <w:r w:rsidRPr="00D24475">
        <w:rPr>
          <w:sz w:val="28"/>
          <w:szCs w:val="28"/>
        </w:rPr>
        <w:t xml:space="preserve">7. </w:t>
      </w:r>
      <w:r w:rsidR="00163B04" w:rsidRPr="00D24475">
        <w:rPr>
          <w:sz w:val="28"/>
          <w:szCs w:val="28"/>
        </w:rPr>
        <w:t>Ведомость пересечения с водными объектами</w:t>
      </w:r>
    </w:p>
    <w:p w:rsidR="00536CB5" w:rsidRPr="00A1437E" w:rsidRDefault="00163B04" w:rsidP="00874D83">
      <w:pPr>
        <w:pStyle w:val="a0"/>
        <w:numPr>
          <w:ilvl w:val="0"/>
          <w:numId w:val="0"/>
        </w:numPr>
        <w:ind w:firstLine="709"/>
        <w:rPr>
          <w:rFonts w:ascii="Times New Roman" w:hAnsi="Times New Roman"/>
          <w:sz w:val="28"/>
          <w:szCs w:val="28"/>
        </w:rPr>
      </w:pPr>
      <w:r w:rsidRPr="00A1437E">
        <w:rPr>
          <w:rFonts w:ascii="Times New Roman" w:hAnsi="Times New Roman"/>
          <w:sz w:val="28"/>
          <w:szCs w:val="28"/>
        </w:rPr>
        <w:t xml:space="preserve">Данный раздел отсутствует </w:t>
      </w:r>
      <w:proofErr w:type="gramStart"/>
      <w:r w:rsidRPr="00A1437E">
        <w:rPr>
          <w:rFonts w:ascii="Times New Roman" w:hAnsi="Times New Roman"/>
          <w:sz w:val="28"/>
          <w:szCs w:val="28"/>
        </w:rPr>
        <w:t>в связи с отсутствием сведений о водных объектах в государственном водном реестре на основании</w:t>
      </w:r>
      <w:proofErr w:type="gramEnd"/>
      <w:r w:rsidRPr="00A1437E">
        <w:rPr>
          <w:rFonts w:ascii="Times New Roman" w:hAnsi="Times New Roman"/>
          <w:sz w:val="28"/>
          <w:szCs w:val="28"/>
        </w:rPr>
        <w:t xml:space="preserve"> письма Министерства лесного хозяйства, охраны окружающей среды и природопол</w:t>
      </w:r>
      <w:r w:rsidR="00336050" w:rsidRPr="00A1437E">
        <w:rPr>
          <w:rFonts w:ascii="Times New Roman" w:hAnsi="Times New Roman"/>
          <w:sz w:val="28"/>
          <w:szCs w:val="28"/>
        </w:rPr>
        <w:t xml:space="preserve">ьзования  Самарской области от </w:t>
      </w:r>
      <w:r w:rsidR="00D24475" w:rsidRPr="00A1437E">
        <w:rPr>
          <w:rFonts w:ascii="Times New Roman" w:hAnsi="Times New Roman"/>
          <w:sz w:val="28"/>
          <w:szCs w:val="28"/>
        </w:rPr>
        <w:t>1</w:t>
      </w:r>
      <w:r w:rsidR="00D01163" w:rsidRPr="00A1437E">
        <w:rPr>
          <w:rFonts w:ascii="Times New Roman" w:hAnsi="Times New Roman"/>
          <w:sz w:val="28"/>
          <w:szCs w:val="28"/>
        </w:rPr>
        <w:t>1</w:t>
      </w:r>
      <w:r w:rsidR="00336050" w:rsidRPr="00A1437E">
        <w:rPr>
          <w:rFonts w:ascii="Times New Roman" w:hAnsi="Times New Roman"/>
          <w:sz w:val="28"/>
          <w:szCs w:val="28"/>
        </w:rPr>
        <w:t>.</w:t>
      </w:r>
      <w:r w:rsidR="00D01163" w:rsidRPr="00A1437E">
        <w:rPr>
          <w:rFonts w:ascii="Times New Roman" w:hAnsi="Times New Roman"/>
          <w:sz w:val="28"/>
          <w:szCs w:val="28"/>
        </w:rPr>
        <w:t>0</w:t>
      </w:r>
      <w:r w:rsidR="00D24475" w:rsidRPr="00A1437E">
        <w:rPr>
          <w:rFonts w:ascii="Times New Roman" w:hAnsi="Times New Roman"/>
          <w:sz w:val="28"/>
          <w:szCs w:val="28"/>
        </w:rPr>
        <w:t>1</w:t>
      </w:r>
      <w:r w:rsidRPr="00A1437E">
        <w:rPr>
          <w:rFonts w:ascii="Times New Roman" w:hAnsi="Times New Roman"/>
          <w:sz w:val="28"/>
          <w:szCs w:val="28"/>
        </w:rPr>
        <w:t>.20</w:t>
      </w:r>
      <w:r w:rsidR="00D01163" w:rsidRPr="00A1437E">
        <w:rPr>
          <w:rFonts w:ascii="Times New Roman" w:hAnsi="Times New Roman"/>
          <w:sz w:val="28"/>
          <w:szCs w:val="28"/>
        </w:rPr>
        <w:t>22</w:t>
      </w:r>
      <w:r w:rsidRPr="00A1437E">
        <w:rPr>
          <w:rFonts w:ascii="Times New Roman" w:hAnsi="Times New Roman"/>
          <w:sz w:val="28"/>
          <w:szCs w:val="28"/>
        </w:rPr>
        <w:t>г. №</w:t>
      </w:r>
      <w:r w:rsidR="00D01163" w:rsidRPr="00A1437E">
        <w:rPr>
          <w:rFonts w:ascii="Times New Roman" w:hAnsi="Times New Roman"/>
          <w:sz w:val="28"/>
          <w:szCs w:val="28"/>
        </w:rPr>
        <w:t>МЛХ-04-01/214</w:t>
      </w:r>
      <w:r w:rsidR="00336050" w:rsidRPr="00A1437E">
        <w:rPr>
          <w:rFonts w:ascii="Times New Roman" w:hAnsi="Times New Roman"/>
          <w:sz w:val="28"/>
          <w:szCs w:val="28"/>
        </w:rPr>
        <w:t>.</w:t>
      </w:r>
      <w:r w:rsidR="00487E15" w:rsidRPr="00A1437E">
        <w:rPr>
          <w:rFonts w:ascii="Times New Roman" w:hAnsi="Times New Roman"/>
          <w:sz w:val="28"/>
          <w:szCs w:val="28"/>
        </w:rPr>
        <w:t xml:space="preserve"> Проектируемые сооружения находятся за пределами прибрежных защитных полос </w:t>
      </w:r>
      <w:r w:rsidR="006930E7" w:rsidRPr="00A1437E">
        <w:rPr>
          <w:rFonts w:ascii="Times New Roman" w:hAnsi="Times New Roman"/>
          <w:sz w:val="28"/>
          <w:szCs w:val="28"/>
        </w:rPr>
        <w:t xml:space="preserve">и </w:t>
      </w:r>
      <w:proofErr w:type="spellStart"/>
      <w:r w:rsidR="006930E7" w:rsidRPr="00A1437E">
        <w:rPr>
          <w:rFonts w:ascii="Times New Roman" w:hAnsi="Times New Roman"/>
          <w:sz w:val="28"/>
          <w:szCs w:val="28"/>
        </w:rPr>
        <w:t>водоохранных</w:t>
      </w:r>
      <w:proofErr w:type="spellEnd"/>
      <w:r w:rsidR="006930E7" w:rsidRPr="00A1437E">
        <w:rPr>
          <w:rFonts w:ascii="Times New Roman" w:hAnsi="Times New Roman"/>
          <w:sz w:val="28"/>
          <w:szCs w:val="28"/>
        </w:rPr>
        <w:t xml:space="preserve"> зон </w:t>
      </w:r>
      <w:r w:rsidR="00487E15" w:rsidRPr="00A1437E">
        <w:rPr>
          <w:rFonts w:ascii="Times New Roman" w:hAnsi="Times New Roman"/>
          <w:sz w:val="28"/>
          <w:szCs w:val="28"/>
        </w:rPr>
        <w:t>водных объектов</w:t>
      </w:r>
      <w:r w:rsidR="00336050" w:rsidRPr="00A1437E">
        <w:rPr>
          <w:rFonts w:ascii="Times New Roman" w:hAnsi="Times New Roman"/>
          <w:sz w:val="28"/>
          <w:szCs w:val="28"/>
        </w:rPr>
        <w:t>.</w:t>
      </w:r>
      <w:r w:rsidR="00874D83" w:rsidRPr="00A1437E">
        <w:rPr>
          <w:rFonts w:ascii="Times New Roman" w:hAnsi="Times New Roman"/>
          <w:sz w:val="28"/>
          <w:szCs w:val="28"/>
        </w:rPr>
        <w:t xml:space="preserve"> Также</w:t>
      </w:r>
      <w:r w:rsidR="00781B6E" w:rsidRPr="00A1437E">
        <w:rPr>
          <w:rFonts w:ascii="Times New Roman" w:hAnsi="Times New Roman"/>
          <w:sz w:val="28"/>
          <w:szCs w:val="28"/>
        </w:rPr>
        <w:t>, на испрашиваемом земельном участке поверхнос</w:t>
      </w:r>
      <w:r w:rsidR="00874D83" w:rsidRPr="00A1437E">
        <w:rPr>
          <w:rFonts w:ascii="Times New Roman" w:hAnsi="Times New Roman"/>
          <w:sz w:val="28"/>
          <w:szCs w:val="28"/>
        </w:rPr>
        <w:t>тные водные объекты отсутствуют.</w:t>
      </w:r>
    </w:p>
    <w:p w:rsidR="00666266" w:rsidRDefault="00666266" w:rsidP="00666266">
      <w:pPr>
        <w:pStyle w:val="a0"/>
        <w:numPr>
          <w:ilvl w:val="0"/>
          <w:numId w:val="0"/>
        </w:numPr>
        <w:ind w:firstLine="709"/>
        <w:rPr>
          <w:rFonts w:ascii="Times New Roman" w:hAnsi="Times New Roman"/>
          <w:sz w:val="26"/>
          <w:szCs w:val="26"/>
        </w:rPr>
      </w:pPr>
    </w:p>
    <w:p w:rsidR="00536CB5" w:rsidRPr="00536CB5" w:rsidRDefault="00536CB5" w:rsidP="00536CB5">
      <w:pPr>
        <w:rPr>
          <w:lang w:eastAsia="ja-JP"/>
        </w:rPr>
      </w:pPr>
    </w:p>
    <w:p w:rsidR="00536CB5" w:rsidRPr="00536CB5" w:rsidRDefault="00536CB5" w:rsidP="00536CB5">
      <w:pPr>
        <w:rPr>
          <w:lang w:eastAsia="ja-JP"/>
        </w:rPr>
      </w:pPr>
    </w:p>
    <w:p w:rsidR="00536CB5" w:rsidRDefault="00536CB5"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Default="003A2479" w:rsidP="00536CB5">
      <w:pPr>
        <w:rPr>
          <w:lang w:eastAsia="ja-JP"/>
        </w:rPr>
      </w:pPr>
    </w:p>
    <w:p w:rsidR="003A2479" w:rsidRPr="00536CB5" w:rsidRDefault="003A2479"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Default="00536CB5" w:rsidP="00536CB5">
      <w:pPr>
        <w:rPr>
          <w:lang w:eastAsia="ja-JP"/>
        </w:rPr>
      </w:pPr>
    </w:p>
    <w:p w:rsidR="00163B04" w:rsidRPr="00536CB5" w:rsidRDefault="00536CB5" w:rsidP="00536CB5">
      <w:pPr>
        <w:tabs>
          <w:tab w:val="left" w:pos="3318"/>
        </w:tabs>
        <w:rPr>
          <w:lang w:eastAsia="ja-JP"/>
        </w:rPr>
      </w:pPr>
      <w:r>
        <w:rPr>
          <w:lang w:eastAsia="ja-JP"/>
        </w:rPr>
        <w:tab/>
        <w:t>ПРИЛОЖЕНИЕ</w:t>
      </w:r>
    </w:p>
    <w:sectPr w:rsidR="00163B04" w:rsidRPr="00536CB5" w:rsidSect="00574F98">
      <w:headerReference w:type="default" r:id="rId18"/>
      <w:footerReference w:type="default" r:id="rId19"/>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576" w:rsidRDefault="00A24576">
      <w:r>
        <w:separator/>
      </w:r>
    </w:p>
  </w:endnote>
  <w:endnote w:type="continuationSeparator" w:id="0">
    <w:p w:rsidR="00A24576" w:rsidRDefault="00A2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0B4" w:rsidRPr="00E13A87" w:rsidRDefault="009050B4" w:rsidP="00E13A87">
    <w:pPr>
      <w:jc w:val="center"/>
    </w:pPr>
  </w:p>
  <w:p w:rsidR="009050B4" w:rsidRDefault="009050B4">
    <w:pPr>
      <w:pStyle w:val="af0"/>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50B4" w:rsidRDefault="009050B4">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9050B4" w:rsidRDefault="009050B4">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9050B4" w:rsidRDefault="009050B4">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9050B4" w:rsidRDefault="009050B4">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9050B4" w:rsidRDefault="009050B4">
                          <w:pPr>
                            <w:jc w:val="center"/>
                            <w:rPr>
                              <w:rFonts w:ascii="Arial" w:hAnsi="Arial" w:cs="Arial"/>
                              <w:b/>
                              <w:i/>
                              <w:sz w:val="18"/>
                              <w:szCs w:val="18"/>
                            </w:rPr>
                          </w:pPr>
                        </w:p>
                        <w:p w:rsidR="009050B4" w:rsidRPr="004273A0" w:rsidRDefault="009050B4">
                          <w:pPr>
                            <w:jc w:val="center"/>
                          </w:pPr>
                          <w:r>
                            <w:rPr>
                              <w:sz w:val="28"/>
                              <w:szCs w:val="28"/>
                            </w:rPr>
                            <w:t>8657П-ППТ</w:t>
                          </w:r>
                          <w:proofErr w:type="gramStart"/>
                          <w:r>
                            <w:rPr>
                              <w:sz w:val="28"/>
                              <w:szCs w:val="28"/>
                            </w:rPr>
                            <w:t>.М</w:t>
                          </w:r>
                          <w:proofErr w:type="gramEnd"/>
                          <w:r>
                            <w:rPr>
                              <w:sz w:val="28"/>
                              <w:szCs w:val="28"/>
                            </w:rPr>
                            <w:t>О</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9050B4" w:rsidRDefault="009050B4">
                    <w:pPr>
                      <w:jc w:val="center"/>
                      <w:rPr>
                        <w:rFonts w:ascii="Arial" w:hAnsi="Arial" w:cs="Arial"/>
                        <w:b/>
                        <w:i/>
                        <w:sz w:val="18"/>
                        <w:szCs w:val="18"/>
                      </w:rPr>
                    </w:pPr>
                  </w:p>
                  <w:p w:rsidR="009050B4" w:rsidRPr="004273A0" w:rsidRDefault="009050B4">
                    <w:pPr>
                      <w:jc w:val="center"/>
                    </w:pPr>
                    <w:r>
                      <w:rPr>
                        <w:sz w:val="28"/>
                        <w:szCs w:val="28"/>
                      </w:rPr>
                      <w:t>8657П-ППТ</w:t>
                    </w:r>
                    <w:proofErr w:type="gramStart"/>
                    <w:r>
                      <w:rPr>
                        <w:sz w:val="28"/>
                        <w:szCs w:val="28"/>
                      </w:rPr>
                      <w:t>.М</w:t>
                    </w:r>
                    <w:proofErr w:type="gramEnd"/>
                    <w:r>
                      <w:rPr>
                        <w:sz w:val="28"/>
                        <w:szCs w:val="28"/>
                      </w:rPr>
                      <w:t>О</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9050B4" w:rsidRPr="00E13A87" w:rsidRDefault="009050B4" w:rsidP="00E13A87">
                          <w:pPr>
                            <w:jc w:val="center"/>
                          </w:pPr>
                          <w:r>
                            <w:fldChar w:fldCharType="begin"/>
                          </w:r>
                          <w:r>
                            <w:instrText>PAGE   \* MERGEFORMAT</w:instrText>
                          </w:r>
                          <w:r>
                            <w:fldChar w:fldCharType="separate"/>
                          </w:r>
                          <w:r w:rsidR="000C5140">
                            <w:rPr>
                              <w:noProof/>
                            </w:rPr>
                            <w:t>20</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9050B4" w:rsidRPr="00E13A87" w:rsidRDefault="009050B4" w:rsidP="00E13A87">
                    <w:pPr>
                      <w:jc w:val="center"/>
                    </w:pPr>
                    <w:r>
                      <w:fldChar w:fldCharType="begin"/>
                    </w:r>
                    <w:r>
                      <w:instrText>PAGE   \* MERGEFORMAT</w:instrText>
                    </w:r>
                    <w:r>
                      <w:fldChar w:fldCharType="separate"/>
                    </w:r>
                    <w:r w:rsidR="000C5140">
                      <w:rPr>
                        <w:noProof/>
                      </w:rPr>
                      <w:t>20</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50B4" w:rsidRDefault="009050B4">
                          <w:pPr>
                            <w:jc w:val="center"/>
                          </w:pPr>
                          <w:r>
                            <w:rPr>
                              <w:rFonts w:ascii="Arial" w:hAnsi="Arial" w:cs="Arial"/>
                              <w:sz w:val="16"/>
                              <w:szCs w:val="16"/>
                            </w:rPr>
                            <w:t>№ док.</w:t>
                          </w:r>
                        </w:p>
                        <w:p w:rsidR="009050B4" w:rsidRDefault="009050B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9050B4" w:rsidRDefault="009050B4">
                    <w:pPr>
                      <w:jc w:val="center"/>
                    </w:pPr>
                    <w:r>
                      <w:rPr>
                        <w:rFonts w:ascii="Arial" w:hAnsi="Arial" w:cs="Arial"/>
                        <w:sz w:val="16"/>
                        <w:szCs w:val="16"/>
                      </w:rPr>
                      <w:t>№ док.</w:t>
                    </w:r>
                  </w:p>
                  <w:p w:rsidR="009050B4" w:rsidRDefault="009050B4"/>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50B4" w:rsidRDefault="009050B4">
                          <w:pPr>
                            <w:jc w:val="center"/>
                          </w:pPr>
                          <w:r>
                            <w:rPr>
                              <w:rFonts w:ascii="Arial" w:hAnsi="Arial" w:cs="Arial"/>
                              <w:sz w:val="16"/>
                              <w:szCs w:val="16"/>
                            </w:rPr>
                            <w:t>Лист</w:t>
                          </w:r>
                        </w:p>
                        <w:p w:rsidR="009050B4" w:rsidRDefault="009050B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9050B4" w:rsidRDefault="009050B4">
                    <w:pPr>
                      <w:jc w:val="center"/>
                    </w:pPr>
                    <w:r>
                      <w:rPr>
                        <w:rFonts w:ascii="Arial" w:hAnsi="Arial" w:cs="Arial"/>
                        <w:sz w:val="16"/>
                        <w:szCs w:val="16"/>
                      </w:rPr>
                      <w:t>Лист</w:t>
                    </w:r>
                  </w:p>
                  <w:p w:rsidR="009050B4" w:rsidRDefault="009050B4"/>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50B4" w:rsidRDefault="009050B4">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9050B4" w:rsidRDefault="009050B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9050B4" w:rsidRDefault="009050B4">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9050B4" w:rsidRDefault="009050B4"/>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9050B4" w:rsidRDefault="009050B4">
                          <w:pPr>
                            <w:jc w:val="center"/>
                          </w:pPr>
                          <w:r>
                            <w:rPr>
                              <w:rFonts w:ascii="Arial" w:hAnsi="Arial" w:cs="Arial"/>
                              <w:sz w:val="16"/>
                              <w:szCs w:val="16"/>
                            </w:rPr>
                            <w:t>Изм.</w:t>
                          </w:r>
                        </w:p>
                        <w:p w:rsidR="009050B4" w:rsidRDefault="009050B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9050B4" w:rsidRDefault="009050B4">
                    <w:pPr>
                      <w:jc w:val="center"/>
                    </w:pPr>
                    <w:r>
                      <w:rPr>
                        <w:rFonts w:ascii="Arial" w:hAnsi="Arial" w:cs="Arial"/>
                        <w:sz w:val="16"/>
                        <w:szCs w:val="16"/>
                      </w:rPr>
                      <w:t>Изм.</w:t>
                    </w:r>
                  </w:p>
                  <w:p w:rsidR="009050B4" w:rsidRDefault="009050B4"/>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9050B4" w:rsidRDefault="009050B4">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9050B4" w:rsidRDefault="009050B4">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576" w:rsidRDefault="00A24576">
      <w:r>
        <w:separator/>
      </w:r>
    </w:p>
  </w:footnote>
  <w:footnote w:type="continuationSeparator" w:id="0">
    <w:p w:rsidR="00A24576" w:rsidRDefault="00A24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0B4" w:rsidRDefault="009050B4">
    <w:pPr>
      <w:pStyle w:val="ae"/>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50B4" w:rsidRDefault="009050B4">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9050B4" w:rsidRDefault="009050B4">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50B4" w:rsidRDefault="009050B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9050B4" w:rsidRDefault="009050B4"/>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50B4" w:rsidRDefault="009050B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9050B4" w:rsidRDefault="009050B4"/>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16B3CE"/>
    <w:lvl w:ilvl="0">
      <w:start w:val="1"/>
      <w:numFmt w:val="decimal"/>
      <w:pStyle w:val="a"/>
      <w:lvlText w:val="%1"/>
      <w:lvlJc w:val="left"/>
      <w:pPr>
        <w:tabs>
          <w:tab w:val="num" w:pos="360"/>
        </w:tabs>
        <w:ind w:left="170" w:hanging="170"/>
      </w:pPr>
    </w:lvl>
  </w:abstractNum>
  <w:abstractNum w:abstractNumId="1">
    <w:nsid w:val="FFFFFF89"/>
    <w:multiLevelType w:val="singleLevel"/>
    <w:tmpl w:val="CE0E86D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5ACE2E32"/>
    <w:lvl w:ilvl="0">
      <w:start w:val="1"/>
      <w:numFmt w:val="decimal"/>
      <w:lvlRestart w:val="0"/>
      <w:pStyle w:val="1"/>
      <w:suff w:val="space"/>
      <w:lvlText w:val="%1"/>
      <w:lvlJc w:val="left"/>
      <w:pPr>
        <w:ind w:left="-720" w:firstLine="720"/>
      </w:pPr>
    </w:lvl>
    <w:lvl w:ilvl="1">
      <w:start w:val="1"/>
      <w:numFmt w:val="decimal"/>
      <w:pStyle w:val="2"/>
      <w:suff w:val="space"/>
      <w:lvlText w:val="%1.%2"/>
      <w:lvlJc w:val="left"/>
      <w:pPr>
        <w:ind w:left="-720" w:firstLine="720"/>
      </w:pPr>
    </w:lvl>
    <w:lvl w:ilvl="2">
      <w:start w:val="1"/>
      <w:numFmt w:val="decimal"/>
      <w:pStyle w:val="3"/>
      <w:suff w:val="space"/>
      <w:lvlText w:val="%1.%2.%3"/>
      <w:lvlJc w:val="left"/>
      <w:pPr>
        <w:ind w:left="-720" w:firstLine="720"/>
      </w:pPr>
    </w:lvl>
    <w:lvl w:ilvl="3">
      <w:start w:val="1"/>
      <w:numFmt w:val="decimal"/>
      <w:pStyle w:val="4"/>
      <w:suff w:val="space"/>
      <w:lvlText w:val="%1.%2.%3.%4"/>
      <w:lvlJc w:val="left"/>
      <w:pPr>
        <w:ind w:left="-720" w:firstLine="720"/>
      </w:pPr>
    </w:lvl>
    <w:lvl w:ilvl="4">
      <w:start w:val="1"/>
      <w:numFmt w:val="decimal"/>
      <w:pStyle w:val="5"/>
      <w:suff w:val="space"/>
      <w:lvlText w:val="%1.%2.%3.%4.%5"/>
      <w:lvlJc w:val="left"/>
      <w:pPr>
        <w:ind w:left="-720" w:firstLine="720"/>
      </w:pPr>
    </w:lvl>
    <w:lvl w:ilvl="5">
      <w:start w:val="1"/>
      <w:numFmt w:val="decimal"/>
      <w:pStyle w:val="6"/>
      <w:suff w:val="space"/>
      <w:lvlText w:val="%1.%2.%3.%4.%5.%6"/>
      <w:lvlJc w:val="left"/>
      <w:pPr>
        <w:ind w:left="-720" w:firstLine="720"/>
      </w:pPr>
    </w:lvl>
    <w:lvl w:ilvl="6">
      <w:start w:val="1"/>
      <w:numFmt w:val="decimal"/>
      <w:pStyle w:val="7"/>
      <w:suff w:val="space"/>
      <w:lvlText w:val="%1.%2.%3.%4.%5.%6.%7"/>
      <w:lvlJc w:val="left"/>
      <w:pPr>
        <w:ind w:left="-720" w:firstLine="720"/>
      </w:pPr>
    </w:lvl>
    <w:lvl w:ilvl="7">
      <w:start w:val="1"/>
      <w:numFmt w:val="decimal"/>
      <w:pStyle w:val="8"/>
      <w:suff w:val="space"/>
      <w:lvlText w:val="%1.%2.%3.%4.%5.%6.%7.%8"/>
      <w:lvlJc w:val="left"/>
      <w:pPr>
        <w:ind w:left="-720" w:firstLine="720"/>
      </w:pPr>
    </w:lvl>
    <w:lvl w:ilvl="8">
      <w:start w:val="1"/>
      <w:numFmt w:val="decimal"/>
      <w:pStyle w:val="9"/>
      <w:suff w:val="space"/>
      <w:lvlText w:val="%1.%2.%3.%4.%5.%6.%7.%8.%9"/>
      <w:lvlJc w:val="left"/>
      <w:pPr>
        <w:ind w:left="-720" w:firstLine="720"/>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3FD33F4"/>
    <w:multiLevelType w:val="hybridMultilevel"/>
    <w:tmpl w:val="873A2EA4"/>
    <w:lvl w:ilvl="0" w:tplc="FFFFFFFF">
      <w:start w:val="1"/>
      <w:numFmt w:val="bullet"/>
      <w:lvlRestart w:val="0"/>
      <w:lvlText w:val=""/>
      <w:lvlJc w:val="left"/>
      <w:pPr>
        <w:tabs>
          <w:tab w:val="num" w:pos="1440"/>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57918A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6C614BB"/>
    <w:multiLevelType w:val="hybridMultilevel"/>
    <w:tmpl w:val="DE0AA9BA"/>
    <w:lvl w:ilvl="0" w:tplc="A0E62DD0">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74B056E"/>
    <w:multiLevelType w:val="singleLevel"/>
    <w:tmpl w:val="D7AC8CFC"/>
    <w:lvl w:ilvl="0">
      <w:start w:val="1"/>
      <w:numFmt w:val="bullet"/>
      <w:lvlText w:val=""/>
      <w:lvlJc w:val="left"/>
      <w:pPr>
        <w:tabs>
          <w:tab w:val="num" w:pos="644"/>
        </w:tabs>
        <w:ind w:left="-396" w:firstLine="680"/>
      </w:pPr>
      <w:rPr>
        <w:rFonts w:ascii="Symbol" w:hAnsi="Symbol" w:hint="default"/>
      </w:rPr>
    </w:lvl>
  </w:abstractNum>
  <w:abstractNum w:abstractNumId="21">
    <w:nsid w:val="07514E68"/>
    <w:multiLevelType w:val="hybridMultilevel"/>
    <w:tmpl w:val="46EC4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E24A9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17F30727"/>
    <w:multiLevelType w:val="hybridMultilevel"/>
    <w:tmpl w:val="3892896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nsid w:val="196315D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7">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E9B557B"/>
    <w:multiLevelType w:val="multilevel"/>
    <w:tmpl w:val="EDD22530"/>
    <w:lvl w:ilvl="0">
      <w:start w:val="1"/>
      <w:numFmt w:val="decimal"/>
      <w:suff w:val="space"/>
      <w:lvlText w:val="%1"/>
      <w:lvlJc w:val="left"/>
      <w:pPr>
        <w:ind w:left="0" w:firstLine="0"/>
      </w:pPr>
      <w:rPr>
        <w:rFonts w:hint="default"/>
        <w:vanish w:val="0"/>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284" w:firstLine="0"/>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9">
    <w:nsid w:val="2533535A"/>
    <w:multiLevelType w:val="hybridMultilevel"/>
    <w:tmpl w:val="C2F48588"/>
    <w:lvl w:ilvl="0" w:tplc="6A8040F6">
      <w:start w:val="1"/>
      <w:numFmt w:val="decimal"/>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345A2EA0"/>
    <w:multiLevelType w:val="hybridMultilevel"/>
    <w:tmpl w:val="B4D265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9DC7DA0"/>
    <w:multiLevelType w:val="singleLevel"/>
    <w:tmpl w:val="1D9AE310"/>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2">
    <w:nsid w:val="40C80B95"/>
    <w:multiLevelType w:val="hybridMultilevel"/>
    <w:tmpl w:val="6F0EC8DA"/>
    <w:lvl w:ilvl="0" w:tplc="FFFFFFFF">
      <w:start w:val="1"/>
      <w:numFmt w:val="decimal"/>
      <w:pStyle w:val="a2"/>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498494E"/>
    <w:multiLevelType w:val="hybridMultilevel"/>
    <w:tmpl w:val="CFCA257E"/>
    <w:lvl w:ilvl="0" w:tplc="D9009642">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45D37773"/>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88A20F2"/>
    <w:multiLevelType w:val="hybridMultilevel"/>
    <w:tmpl w:val="5EF42714"/>
    <w:lvl w:ilvl="0" w:tplc="D4348B7A">
      <w:start w:val="1"/>
      <w:numFmt w:val="decimal"/>
      <w:lvlText w:val="%1"/>
      <w:lvlJc w:val="left"/>
      <w:pPr>
        <w:ind w:left="150" w:hanging="490"/>
      </w:pPr>
      <w:rPr>
        <w:sz w:val="18"/>
        <w:szCs w:val="18"/>
      </w:rPr>
    </w:lvl>
    <w:lvl w:ilvl="1" w:tplc="04190019">
      <w:start w:val="1"/>
      <w:numFmt w:val="lowerLetter"/>
      <w:lvlText w:val="%2."/>
      <w:lvlJc w:val="left"/>
      <w:pPr>
        <w:ind w:left="1117" w:hanging="360"/>
      </w:pPr>
    </w:lvl>
    <w:lvl w:ilvl="2" w:tplc="0419001B">
      <w:start w:val="1"/>
      <w:numFmt w:val="lowerRoman"/>
      <w:lvlText w:val="%3."/>
      <w:lvlJc w:val="right"/>
      <w:pPr>
        <w:ind w:left="1837" w:hanging="180"/>
      </w:pPr>
    </w:lvl>
    <w:lvl w:ilvl="3" w:tplc="0419000F">
      <w:start w:val="1"/>
      <w:numFmt w:val="decimal"/>
      <w:lvlText w:val="%4."/>
      <w:lvlJc w:val="left"/>
      <w:pPr>
        <w:ind w:left="2557" w:hanging="360"/>
      </w:pPr>
    </w:lvl>
    <w:lvl w:ilvl="4" w:tplc="04190019">
      <w:start w:val="1"/>
      <w:numFmt w:val="lowerLetter"/>
      <w:lvlText w:val="%5."/>
      <w:lvlJc w:val="left"/>
      <w:pPr>
        <w:ind w:left="3277" w:hanging="360"/>
      </w:pPr>
    </w:lvl>
    <w:lvl w:ilvl="5" w:tplc="0419001B">
      <w:start w:val="1"/>
      <w:numFmt w:val="lowerRoman"/>
      <w:lvlText w:val="%6."/>
      <w:lvlJc w:val="right"/>
      <w:pPr>
        <w:ind w:left="3997" w:hanging="180"/>
      </w:pPr>
    </w:lvl>
    <w:lvl w:ilvl="6" w:tplc="0419000F">
      <w:start w:val="1"/>
      <w:numFmt w:val="decimal"/>
      <w:lvlText w:val="%7."/>
      <w:lvlJc w:val="left"/>
      <w:pPr>
        <w:ind w:left="4717" w:hanging="360"/>
      </w:pPr>
    </w:lvl>
    <w:lvl w:ilvl="7" w:tplc="04190019">
      <w:start w:val="1"/>
      <w:numFmt w:val="lowerLetter"/>
      <w:lvlText w:val="%8."/>
      <w:lvlJc w:val="left"/>
      <w:pPr>
        <w:ind w:left="5437" w:hanging="360"/>
      </w:pPr>
    </w:lvl>
    <w:lvl w:ilvl="8" w:tplc="0419001B">
      <w:start w:val="1"/>
      <w:numFmt w:val="lowerRoman"/>
      <w:lvlText w:val="%9."/>
      <w:lvlJc w:val="right"/>
      <w:pPr>
        <w:ind w:left="6157" w:hanging="180"/>
      </w:pPr>
    </w:lvl>
  </w:abstractNum>
  <w:abstractNum w:abstractNumId="36">
    <w:nsid w:val="51FD221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6E44429"/>
    <w:multiLevelType w:val="hybridMultilevel"/>
    <w:tmpl w:val="557CD5D8"/>
    <w:lvl w:ilvl="0" w:tplc="6E48182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8533A16"/>
    <w:multiLevelType w:val="multilevel"/>
    <w:tmpl w:val="1C4CDA8E"/>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39">
    <w:nsid w:val="593468E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87521A7"/>
    <w:multiLevelType w:val="hybridMultilevel"/>
    <w:tmpl w:val="7FD235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nsid w:val="6B735EBB"/>
    <w:multiLevelType w:val="hybridMultilevel"/>
    <w:tmpl w:val="84DEA448"/>
    <w:lvl w:ilvl="0" w:tplc="62EED8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F876172"/>
    <w:multiLevelType w:val="singleLevel"/>
    <w:tmpl w:val="1AA80278"/>
    <w:lvl w:ilvl="0">
      <w:start w:val="1"/>
      <w:numFmt w:val="decimal"/>
      <w:pStyle w:val="777"/>
      <w:lvlText w:val="%1"/>
      <w:lvlJc w:val="left"/>
      <w:pPr>
        <w:tabs>
          <w:tab w:val="num" w:pos="860"/>
        </w:tabs>
        <w:ind w:left="-180" w:firstLine="680"/>
      </w:pPr>
    </w:lvl>
  </w:abstractNum>
  <w:abstractNum w:abstractNumId="43">
    <w:nsid w:val="7403795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5E0543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72A6436"/>
    <w:multiLevelType w:val="multilevel"/>
    <w:tmpl w:val="41C44A96"/>
    <w:lvl w:ilvl="0">
      <w:start w:val="1"/>
      <w:numFmt w:val="bullet"/>
      <w:lvlText w:val=""/>
      <w:lvlJc w:val="left"/>
      <w:pPr>
        <w:tabs>
          <w:tab w:val="num" w:pos="1440"/>
        </w:tabs>
        <w:ind w:left="0" w:firstLine="72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nsid w:val="77D7507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8024321"/>
    <w:multiLevelType w:val="multilevel"/>
    <w:tmpl w:val="0890B658"/>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num w:numId="1">
    <w:abstractNumId w:val="2"/>
  </w:num>
  <w:num w:numId="2">
    <w:abstractNumId w:val="8"/>
  </w:num>
  <w:num w:numId="3">
    <w:abstractNumId w:val="15"/>
  </w:num>
  <w:num w:numId="4">
    <w:abstractNumId w:val="19"/>
  </w:num>
  <w:num w:numId="5">
    <w:abstractNumId w:val="31"/>
  </w:num>
  <w:num w:numId="6">
    <w:abstractNumId w:val="23"/>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19"/>
  </w:num>
  <w:num w:numId="10">
    <w:abstractNumId w:val="26"/>
  </w:num>
  <w:num w:numId="11">
    <w:abstractNumId w:val="2"/>
  </w:num>
  <w:num w:numId="12">
    <w:abstractNumId w:val="2"/>
  </w:num>
  <w:num w:numId="13">
    <w:abstractNumId w:val="2"/>
  </w:num>
  <w:num w:numId="14">
    <w:abstractNumId w:val="2"/>
  </w:num>
  <w:num w:numId="15">
    <w:abstractNumId w:val="31"/>
  </w:num>
  <w:num w:numId="16">
    <w:abstractNumId w:val="38"/>
  </w:num>
  <w:num w:numId="17">
    <w:abstractNumId w:val="42"/>
  </w:num>
  <w:num w:numId="18">
    <w:abstractNumId w:val="29"/>
  </w:num>
  <w:num w:numId="19">
    <w:abstractNumId w:val="27"/>
  </w:num>
  <w:num w:numId="20">
    <w:abstractNumId w:val="32"/>
  </w:num>
  <w:num w:numId="21">
    <w:abstractNumId w:val="0"/>
  </w:num>
  <w:num w:numId="22">
    <w:abstractNumId w:val="37"/>
  </w:num>
  <w:num w:numId="23">
    <w:abstractNumId w:val="1"/>
  </w:num>
  <w:num w:numId="24">
    <w:abstractNumId w:val="28"/>
  </w:num>
  <w:num w:numId="25">
    <w:abstractNumId w:val="45"/>
  </w:num>
  <w:num w:numId="26">
    <w:abstractNumId w:val="33"/>
  </w:num>
  <w:num w:numId="27">
    <w:abstractNumId w:val="44"/>
  </w:num>
  <w:num w:numId="28">
    <w:abstractNumId w:val="43"/>
  </w:num>
  <w:num w:numId="29">
    <w:abstractNumId w:val="25"/>
  </w:num>
  <w:num w:numId="30">
    <w:abstractNumId w:val="39"/>
  </w:num>
  <w:num w:numId="31">
    <w:abstractNumId w:val="36"/>
  </w:num>
  <w:num w:numId="32">
    <w:abstractNumId w:val="18"/>
  </w:num>
  <w:num w:numId="33">
    <w:abstractNumId w:val="46"/>
  </w:num>
  <w:num w:numId="34">
    <w:abstractNumId w:val="34"/>
  </w:num>
  <w:num w:numId="35">
    <w:abstractNumId w:val="22"/>
  </w:num>
  <w:num w:numId="36">
    <w:abstractNumId w:val="19"/>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0"/>
  </w:num>
  <w:num w:numId="40">
    <w:abstractNumId w:val="21"/>
  </w:num>
  <w:num w:numId="41">
    <w:abstractNumId w:val="40"/>
  </w:num>
  <w:num w:numId="42">
    <w:abstractNumId w:val="47"/>
  </w:num>
  <w:num w:numId="43">
    <w:abstractNumId w:val="17"/>
  </w:num>
  <w:num w:numId="44">
    <w:abstractNumId w:val="30"/>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1AC5"/>
    <w:rsid w:val="00004DBF"/>
    <w:rsid w:val="00006ED9"/>
    <w:rsid w:val="000104FB"/>
    <w:rsid w:val="00012798"/>
    <w:rsid w:val="00015E9E"/>
    <w:rsid w:val="000256E8"/>
    <w:rsid w:val="000258A4"/>
    <w:rsid w:val="00026B37"/>
    <w:rsid w:val="00027924"/>
    <w:rsid w:val="000308A3"/>
    <w:rsid w:val="00034599"/>
    <w:rsid w:val="0004104B"/>
    <w:rsid w:val="00044C99"/>
    <w:rsid w:val="00044EA8"/>
    <w:rsid w:val="0004622C"/>
    <w:rsid w:val="0005023C"/>
    <w:rsid w:val="000507AA"/>
    <w:rsid w:val="00054131"/>
    <w:rsid w:val="00055C86"/>
    <w:rsid w:val="00062DCE"/>
    <w:rsid w:val="0006302D"/>
    <w:rsid w:val="00064A78"/>
    <w:rsid w:val="00071B8A"/>
    <w:rsid w:val="000734C7"/>
    <w:rsid w:val="00074450"/>
    <w:rsid w:val="00074A87"/>
    <w:rsid w:val="00074E4A"/>
    <w:rsid w:val="00080041"/>
    <w:rsid w:val="00083F20"/>
    <w:rsid w:val="00085DF3"/>
    <w:rsid w:val="0008643E"/>
    <w:rsid w:val="00094FCF"/>
    <w:rsid w:val="0009553A"/>
    <w:rsid w:val="000A011F"/>
    <w:rsid w:val="000A06FF"/>
    <w:rsid w:val="000A38D8"/>
    <w:rsid w:val="000A3F3F"/>
    <w:rsid w:val="000A4B53"/>
    <w:rsid w:val="000B7630"/>
    <w:rsid w:val="000B78F4"/>
    <w:rsid w:val="000C5140"/>
    <w:rsid w:val="000C65BC"/>
    <w:rsid w:val="000D21F1"/>
    <w:rsid w:val="000D4566"/>
    <w:rsid w:val="000D7596"/>
    <w:rsid w:val="000E0E90"/>
    <w:rsid w:val="000E58E5"/>
    <w:rsid w:val="000E7B69"/>
    <w:rsid w:val="000F0235"/>
    <w:rsid w:val="00102BB9"/>
    <w:rsid w:val="00104820"/>
    <w:rsid w:val="00111983"/>
    <w:rsid w:val="00112578"/>
    <w:rsid w:val="001132AA"/>
    <w:rsid w:val="00116CDA"/>
    <w:rsid w:val="001173C2"/>
    <w:rsid w:val="001306A0"/>
    <w:rsid w:val="00134540"/>
    <w:rsid w:val="001378D5"/>
    <w:rsid w:val="00141E27"/>
    <w:rsid w:val="00144DBB"/>
    <w:rsid w:val="001460EF"/>
    <w:rsid w:val="00152E78"/>
    <w:rsid w:val="0015657C"/>
    <w:rsid w:val="00161118"/>
    <w:rsid w:val="00163B04"/>
    <w:rsid w:val="00164DE8"/>
    <w:rsid w:val="00173910"/>
    <w:rsid w:val="00177976"/>
    <w:rsid w:val="00180B87"/>
    <w:rsid w:val="00191DB2"/>
    <w:rsid w:val="00195B72"/>
    <w:rsid w:val="00195B9B"/>
    <w:rsid w:val="00196013"/>
    <w:rsid w:val="001A0073"/>
    <w:rsid w:val="001A1C9A"/>
    <w:rsid w:val="001A34D7"/>
    <w:rsid w:val="001A59FC"/>
    <w:rsid w:val="001B26AE"/>
    <w:rsid w:val="001B446A"/>
    <w:rsid w:val="001B54FA"/>
    <w:rsid w:val="001B5BE6"/>
    <w:rsid w:val="001C20D4"/>
    <w:rsid w:val="001C36D7"/>
    <w:rsid w:val="001C3A65"/>
    <w:rsid w:val="001C5F76"/>
    <w:rsid w:val="001C6272"/>
    <w:rsid w:val="001C66D7"/>
    <w:rsid w:val="001D05AC"/>
    <w:rsid w:val="001D1143"/>
    <w:rsid w:val="001D1523"/>
    <w:rsid w:val="001D3656"/>
    <w:rsid w:val="001D3C42"/>
    <w:rsid w:val="001D3E70"/>
    <w:rsid w:val="001D4FD9"/>
    <w:rsid w:val="001D6D4B"/>
    <w:rsid w:val="001E1F36"/>
    <w:rsid w:val="001E230F"/>
    <w:rsid w:val="001E2A7E"/>
    <w:rsid w:val="001E3B19"/>
    <w:rsid w:val="001F16EC"/>
    <w:rsid w:val="001F2DB2"/>
    <w:rsid w:val="001F2FC1"/>
    <w:rsid w:val="00203578"/>
    <w:rsid w:val="002128F5"/>
    <w:rsid w:val="00220628"/>
    <w:rsid w:val="00220B59"/>
    <w:rsid w:val="00222B90"/>
    <w:rsid w:val="00226DDB"/>
    <w:rsid w:val="0022787D"/>
    <w:rsid w:val="002312A6"/>
    <w:rsid w:val="00233515"/>
    <w:rsid w:val="002358D7"/>
    <w:rsid w:val="0023633E"/>
    <w:rsid w:val="002411CD"/>
    <w:rsid w:val="00250D5F"/>
    <w:rsid w:val="0026087A"/>
    <w:rsid w:val="00260AE3"/>
    <w:rsid w:val="002622FC"/>
    <w:rsid w:val="00262B3B"/>
    <w:rsid w:val="00263BAE"/>
    <w:rsid w:val="002640DF"/>
    <w:rsid w:val="0026722B"/>
    <w:rsid w:val="00267B6C"/>
    <w:rsid w:val="00270A36"/>
    <w:rsid w:val="002711BD"/>
    <w:rsid w:val="00271D6E"/>
    <w:rsid w:val="0027702E"/>
    <w:rsid w:val="00277337"/>
    <w:rsid w:val="00280F24"/>
    <w:rsid w:val="0028111A"/>
    <w:rsid w:val="002867AE"/>
    <w:rsid w:val="0028692E"/>
    <w:rsid w:val="002913CF"/>
    <w:rsid w:val="002921F6"/>
    <w:rsid w:val="00293696"/>
    <w:rsid w:val="00295A36"/>
    <w:rsid w:val="00297BAD"/>
    <w:rsid w:val="002A7149"/>
    <w:rsid w:val="002B0D77"/>
    <w:rsid w:val="002B129B"/>
    <w:rsid w:val="002B3D18"/>
    <w:rsid w:val="002B6294"/>
    <w:rsid w:val="002B7376"/>
    <w:rsid w:val="002B7977"/>
    <w:rsid w:val="002B7C4B"/>
    <w:rsid w:val="002D494E"/>
    <w:rsid w:val="002E0389"/>
    <w:rsid w:val="002E03FB"/>
    <w:rsid w:val="002E35BF"/>
    <w:rsid w:val="002E418B"/>
    <w:rsid w:val="002F0AC3"/>
    <w:rsid w:val="002F1724"/>
    <w:rsid w:val="002F4358"/>
    <w:rsid w:val="002F4796"/>
    <w:rsid w:val="002F6F88"/>
    <w:rsid w:val="002F74B7"/>
    <w:rsid w:val="00302164"/>
    <w:rsid w:val="003048F8"/>
    <w:rsid w:val="00310D47"/>
    <w:rsid w:val="00315740"/>
    <w:rsid w:val="0031754B"/>
    <w:rsid w:val="00317D76"/>
    <w:rsid w:val="00327798"/>
    <w:rsid w:val="00331603"/>
    <w:rsid w:val="00333C57"/>
    <w:rsid w:val="00335261"/>
    <w:rsid w:val="00336050"/>
    <w:rsid w:val="00336C15"/>
    <w:rsid w:val="00344041"/>
    <w:rsid w:val="0034611E"/>
    <w:rsid w:val="00346513"/>
    <w:rsid w:val="003514BA"/>
    <w:rsid w:val="00352DE1"/>
    <w:rsid w:val="00353B15"/>
    <w:rsid w:val="003545EA"/>
    <w:rsid w:val="003617CD"/>
    <w:rsid w:val="0037194B"/>
    <w:rsid w:val="0037255E"/>
    <w:rsid w:val="00372B00"/>
    <w:rsid w:val="00373647"/>
    <w:rsid w:val="00383BD9"/>
    <w:rsid w:val="00384270"/>
    <w:rsid w:val="00391F66"/>
    <w:rsid w:val="00391FF9"/>
    <w:rsid w:val="003927BB"/>
    <w:rsid w:val="003963E5"/>
    <w:rsid w:val="00396EBB"/>
    <w:rsid w:val="00396FE1"/>
    <w:rsid w:val="003A2479"/>
    <w:rsid w:val="003A2E49"/>
    <w:rsid w:val="003A39D0"/>
    <w:rsid w:val="003A4B32"/>
    <w:rsid w:val="003A5010"/>
    <w:rsid w:val="003A7F14"/>
    <w:rsid w:val="003B2EE2"/>
    <w:rsid w:val="003B4271"/>
    <w:rsid w:val="003B4293"/>
    <w:rsid w:val="003C545C"/>
    <w:rsid w:val="003C643C"/>
    <w:rsid w:val="003D1D27"/>
    <w:rsid w:val="003D234E"/>
    <w:rsid w:val="003D2722"/>
    <w:rsid w:val="003D3F3A"/>
    <w:rsid w:val="003D4B4D"/>
    <w:rsid w:val="003D7A96"/>
    <w:rsid w:val="003E07D4"/>
    <w:rsid w:val="003E086F"/>
    <w:rsid w:val="003E2F36"/>
    <w:rsid w:val="003E6C35"/>
    <w:rsid w:val="003F4991"/>
    <w:rsid w:val="003F78A7"/>
    <w:rsid w:val="00403667"/>
    <w:rsid w:val="00410258"/>
    <w:rsid w:val="00410295"/>
    <w:rsid w:val="0041367B"/>
    <w:rsid w:val="00413869"/>
    <w:rsid w:val="00413944"/>
    <w:rsid w:val="00416B3F"/>
    <w:rsid w:val="00420BA6"/>
    <w:rsid w:val="00424B86"/>
    <w:rsid w:val="004273A0"/>
    <w:rsid w:val="004308EB"/>
    <w:rsid w:val="004360F1"/>
    <w:rsid w:val="00437042"/>
    <w:rsid w:val="00437BBA"/>
    <w:rsid w:val="00440F77"/>
    <w:rsid w:val="00443625"/>
    <w:rsid w:val="004446E6"/>
    <w:rsid w:val="00446917"/>
    <w:rsid w:val="00447A56"/>
    <w:rsid w:val="0045107B"/>
    <w:rsid w:val="00452F57"/>
    <w:rsid w:val="00453399"/>
    <w:rsid w:val="00457668"/>
    <w:rsid w:val="004604CF"/>
    <w:rsid w:val="00461868"/>
    <w:rsid w:val="00462971"/>
    <w:rsid w:val="004665AA"/>
    <w:rsid w:val="00466B50"/>
    <w:rsid w:val="004710F2"/>
    <w:rsid w:val="00472C85"/>
    <w:rsid w:val="00473142"/>
    <w:rsid w:val="00473B29"/>
    <w:rsid w:val="00473C4A"/>
    <w:rsid w:val="004746D0"/>
    <w:rsid w:val="00477D00"/>
    <w:rsid w:val="00487E15"/>
    <w:rsid w:val="00492FC7"/>
    <w:rsid w:val="00494AE3"/>
    <w:rsid w:val="00495734"/>
    <w:rsid w:val="00495F80"/>
    <w:rsid w:val="0049611F"/>
    <w:rsid w:val="004A2A87"/>
    <w:rsid w:val="004A4EA2"/>
    <w:rsid w:val="004A5A9A"/>
    <w:rsid w:val="004A7B85"/>
    <w:rsid w:val="004B04C5"/>
    <w:rsid w:val="004B7E77"/>
    <w:rsid w:val="004C3467"/>
    <w:rsid w:val="004C39D1"/>
    <w:rsid w:val="004C6501"/>
    <w:rsid w:val="004C6BE9"/>
    <w:rsid w:val="004D01D3"/>
    <w:rsid w:val="004D0597"/>
    <w:rsid w:val="004D06B0"/>
    <w:rsid w:val="004D4165"/>
    <w:rsid w:val="004D53EF"/>
    <w:rsid w:val="004D61C0"/>
    <w:rsid w:val="004D63DA"/>
    <w:rsid w:val="004D7429"/>
    <w:rsid w:val="004D7E54"/>
    <w:rsid w:val="004E1AD1"/>
    <w:rsid w:val="004E244B"/>
    <w:rsid w:val="004E3C79"/>
    <w:rsid w:val="004E3FBD"/>
    <w:rsid w:val="004E5ED1"/>
    <w:rsid w:val="004E6A37"/>
    <w:rsid w:val="004E7592"/>
    <w:rsid w:val="004F30F8"/>
    <w:rsid w:val="004F783D"/>
    <w:rsid w:val="004F7D93"/>
    <w:rsid w:val="00505FD9"/>
    <w:rsid w:val="00506B4A"/>
    <w:rsid w:val="0051028A"/>
    <w:rsid w:val="005126F8"/>
    <w:rsid w:val="00512DA6"/>
    <w:rsid w:val="00523A63"/>
    <w:rsid w:val="0052590F"/>
    <w:rsid w:val="0052751F"/>
    <w:rsid w:val="00533A04"/>
    <w:rsid w:val="00533EB1"/>
    <w:rsid w:val="005342B6"/>
    <w:rsid w:val="00536CB5"/>
    <w:rsid w:val="00537266"/>
    <w:rsid w:val="00540C40"/>
    <w:rsid w:val="00541C08"/>
    <w:rsid w:val="00543B6B"/>
    <w:rsid w:val="00544F2A"/>
    <w:rsid w:val="005464F1"/>
    <w:rsid w:val="0055003D"/>
    <w:rsid w:val="005509CC"/>
    <w:rsid w:val="0055311E"/>
    <w:rsid w:val="00561D3A"/>
    <w:rsid w:val="005653EC"/>
    <w:rsid w:val="00565C63"/>
    <w:rsid w:val="00565CF4"/>
    <w:rsid w:val="00565EF7"/>
    <w:rsid w:val="00570953"/>
    <w:rsid w:val="00574AF2"/>
    <w:rsid w:val="00574F98"/>
    <w:rsid w:val="00575871"/>
    <w:rsid w:val="00581A05"/>
    <w:rsid w:val="00581D8C"/>
    <w:rsid w:val="00587110"/>
    <w:rsid w:val="00590DD5"/>
    <w:rsid w:val="005910D3"/>
    <w:rsid w:val="00593F84"/>
    <w:rsid w:val="00595B1C"/>
    <w:rsid w:val="005A1261"/>
    <w:rsid w:val="005A1D30"/>
    <w:rsid w:val="005A2C41"/>
    <w:rsid w:val="005A3A74"/>
    <w:rsid w:val="005A4996"/>
    <w:rsid w:val="005A7896"/>
    <w:rsid w:val="005B3A4B"/>
    <w:rsid w:val="005B4C2C"/>
    <w:rsid w:val="005B6AE8"/>
    <w:rsid w:val="005B6DED"/>
    <w:rsid w:val="005C241D"/>
    <w:rsid w:val="005C51DF"/>
    <w:rsid w:val="005C5D11"/>
    <w:rsid w:val="005C7250"/>
    <w:rsid w:val="005D10B0"/>
    <w:rsid w:val="005D1827"/>
    <w:rsid w:val="005D2065"/>
    <w:rsid w:val="005D784C"/>
    <w:rsid w:val="005D7AB7"/>
    <w:rsid w:val="005D7BC8"/>
    <w:rsid w:val="005E021E"/>
    <w:rsid w:val="005E1513"/>
    <w:rsid w:val="005E360F"/>
    <w:rsid w:val="005E5823"/>
    <w:rsid w:val="005E7EA8"/>
    <w:rsid w:val="005F1E21"/>
    <w:rsid w:val="005F4135"/>
    <w:rsid w:val="00603A5B"/>
    <w:rsid w:val="00604B00"/>
    <w:rsid w:val="006054BE"/>
    <w:rsid w:val="006130E4"/>
    <w:rsid w:val="006166B3"/>
    <w:rsid w:val="00616B08"/>
    <w:rsid w:val="00616EA6"/>
    <w:rsid w:val="00621FB4"/>
    <w:rsid w:val="00624C2C"/>
    <w:rsid w:val="006305A2"/>
    <w:rsid w:val="00634E0D"/>
    <w:rsid w:val="0064360E"/>
    <w:rsid w:val="00646A9C"/>
    <w:rsid w:val="00651C69"/>
    <w:rsid w:val="00655F51"/>
    <w:rsid w:val="00656552"/>
    <w:rsid w:val="006575C1"/>
    <w:rsid w:val="00660361"/>
    <w:rsid w:val="00666266"/>
    <w:rsid w:val="00673C9E"/>
    <w:rsid w:val="00677F46"/>
    <w:rsid w:val="006826BE"/>
    <w:rsid w:val="00682E97"/>
    <w:rsid w:val="00683BA9"/>
    <w:rsid w:val="006849F0"/>
    <w:rsid w:val="006870A4"/>
    <w:rsid w:val="006930E7"/>
    <w:rsid w:val="00697301"/>
    <w:rsid w:val="0069797D"/>
    <w:rsid w:val="006A2764"/>
    <w:rsid w:val="006B03EA"/>
    <w:rsid w:val="006B0CB2"/>
    <w:rsid w:val="006B0F4C"/>
    <w:rsid w:val="006B5EF7"/>
    <w:rsid w:val="006B67CD"/>
    <w:rsid w:val="006B7862"/>
    <w:rsid w:val="006C005C"/>
    <w:rsid w:val="006C2237"/>
    <w:rsid w:val="006C75BF"/>
    <w:rsid w:val="006D0A96"/>
    <w:rsid w:val="006D135B"/>
    <w:rsid w:val="006D3A7A"/>
    <w:rsid w:val="006D6B26"/>
    <w:rsid w:val="006E1EA0"/>
    <w:rsid w:val="006E719F"/>
    <w:rsid w:val="006F13F0"/>
    <w:rsid w:val="006F737C"/>
    <w:rsid w:val="00707A33"/>
    <w:rsid w:val="00710AD5"/>
    <w:rsid w:val="00711099"/>
    <w:rsid w:val="007166C6"/>
    <w:rsid w:val="00716D0E"/>
    <w:rsid w:val="00717134"/>
    <w:rsid w:val="00730090"/>
    <w:rsid w:val="0073232C"/>
    <w:rsid w:val="007359C9"/>
    <w:rsid w:val="007360B2"/>
    <w:rsid w:val="00737A80"/>
    <w:rsid w:val="00741797"/>
    <w:rsid w:val="007446A9"/>
    <w:rsid w:val="00745028"/>
    <w:rsid w:val="007467AB"/>
    <w:rsid w:val="00747BF6"/>
    <w:rsid w:val="007611D9"/>
    <w:rsid w:val="00761E9F"/>
    <w:rsid w:val="0076422B"/>
    <w:rsid w:val="0076562B"/>
    <w:rsid w:val="007675BA"/>
    <w:rsid w:val="0077000E"/>
    <w:rsid w:val="00772639"/>
    <w:rsid w:val="0077326F"/>
    <w:rsid w:val="00776EE4"/>
    <w:rsid w:val="00781B6E"/>
    <w:rsid w:val="00783387"/>
    <w:rsid w:val="007863A5"/>
    <w:rsid w:val="007870E6"/>
    <w:rsid w:val="007943A8"/>
    <w:rsid w:val="007947F3"/>
    <w:rsid w:val="007A06D8"/>
    <w:rsid w:val="007A4F29"/>
    <w:rsid w:val="007A7006"/>
    <w:rsid w:val="007B0EBD"/>
    <w:rsid w:val="007B49F4"/>
    <w:rsid w:val="007B4A4F"/>
    <w:rsid w:val="007B6D6E"/>
    <w:rsid w:val="007B6F48"/>
    <w:rsid w:val="007C02BE"/>
    <w:rsid w:val="007C405C"/>
    <w:rsid w:val="007C614A"/>
    <w:rsid w:val="007E07C4"/>
    <w:rsid w:val="007E1CE5"/>
    <w:rsid w:val="007E4D1B"/>
    <w:rsid w:val="007E64EA"/>
    <w:rsid w:val="007E74FD"/>
    <w:rsid w:val="007F15FB"/>
    <w:rsid w:val="007F4225"/>
    <w:rsid w:val="00800800"/>
    <w:rsid w:val="00803363"/>
    <w:rsid w:val="008057F5"/>
    <w:rsid w:val="00805B2A"/>
    <w:rsid w:val="0081282C"/>
    <w:rsid w:val="0081429F"/>
    <w:rsid w:val="00822382"/>
    <w:rsid w:val="008249CE"/>
    <w:rsid w:val="0082787C"/>
    <w:rsid w:val="00827D24"/>
    <w:rsid w:val="00833EC4"/>
    <w:rsid w:val="008340FE"/>
    <w:rsid w:val="00834658"/>
    <w:rsid w:val="008406CE"/>
    <w:rsid w:val="0084078E"/>
    <w:rsid w:val="008501A1"/>
    <w:rsid w:val="008526AA"/>
    <w:rsid w:val="00854C0C"/>
    <w:rsid w:val="00856EAF"/>
    <w:rsid w:val="00862651"/>
    <w:rsid w:val="00862C61"/>
    <w:rsid w:val="00863C23"/>
    <w:rsid w:val="008702DD"/>
    <w:rsid w:val="00870CFD"/>
    <w:rsid w:val="00873175"/>
    <w:rsid w:val="008733C4"/>
    <w:rsid w:val="00874D83"/>
    <w:rsid w:val="008770AF"/>
    <w:rsid w:val="008825CF"/>
    <w:rsid w:val="00882F5D"/>
    <w:rsid w:val="00883281"/>
    <w:rsid w:val="0088385B"/>
    <w:rsid w:val="008841E6"/>
    <w:rsid w:val="00884673"/>
    <w:rsid w:val="00893A05"/>
    <w:rsid w:val="008A05AE"/>
    <w:rsid w:val="008A06A5"/>
    <w:rsid w:val="008A149A"/>
    <w:rsid w:val="008A505F"/>
    <w:rsid w:val="008A695C"/>
    <w:rsid w:val="008B495B"/>
    <w:rsid w:val="008B5FFE"/>
    <w:rsid w:val="008C365E"/>
    <w:rsid w:val="008D1F15"/>
    <w:rsid w:val="008D4374"/>
    <w:rsid w:val="008D513C"/>
    <w:rsid w:val="008D712B"/>
    <w:rsid w:val="008E3145"/>
    <w:rsid w:val="008E6607"/>
    <w:rsid w:val="008F00E7"/>
    <w:rsid w:val="008F5DA7"/>
    <w:rsid w:val="00902539"/>
    <w:rsid w:val="00903C62"/>
    <w:rsid w:val="009050B4"/>
    <w:rsid w:val="0090559B"/>
    <w:rsid w:val="009121CC"/>
    <w:rsid w:val="00914FD3"/>
    <w:rsid w:val="009226A4"/>
    <w:rsid w:val="0092455E"/>
    <w:rsid w:val="00933C47"/>
    <w:rsid w:val="00935AFF"/>
    <w:rsid w:val="00936615"/>
    <w:rsid w:val="00942D59"/>
    <w:rsid w:val="0094430E"/>
    <w:rsid w:val="00944C7E"/>
    <w:rsid w:val="00945D84"/>
    <w:rsid w:val="0094719E"/>
    <w:rsid w:val="0094762A"/>
    <w:rsid w:val="00950311"/>
    <w:rsid w:val="00951461"/>
    <w:rsid w:val="00952B17"/>
    <w:rsid w:val="00953328"/>
    <w:rsid w:val="00956785"/>
    <w:rsid w:val="00972C7F"/>
    <w:rsid w:val="00973F0D"/>
    <w:rsid w:val="00975990"/>
    <w:rsid w:val="009820BA"/>
    <w:rsid w:val="009859CA"/>
    <w:rsid w:val="00986729"/>
    <w:rsid w:val="009872F4"/>
    <w:rsid w:val="009919C0"/>
    <w:rsid w:val="00993067"/>
    <w:rsid w:val="00996486"/>
    <w:rsid w:val="0099663D"/>
    <w:rsid w:val="0099680C"/>
    <w:rsid w:val="009A00E2"/>
    <w:rsid w:val="009A24A2"/>
    <w:rsid w:val="009B0F8C"/>
    <w:rsid w:val="009B20F4"/>
    <w:rsid w:val="009B279F"/>
    <w:rsid w:val="009B6600"/>
    <w:rsid w:val="009C183D"/>
    <w:rsid w:val="009C3CBF"/>
    <w:rsid w:val="009C465D"/>
    <w:rsid w:val="009C4A30"/>
    <w:rsid w:val="009C65CD"/>
    <w:rsid w:val="009C7CA9"/>
    <w:rsid w:val="009D1E21"/>
    <w:rsid w:val="009D1EF5"/>
    <w:rsid w:val="009D2E60"/>
    <w:rsid w:val="009D51D5"/>
    <w:rsid w:val="009D68B6"/>
    <w:rsid w:val="009D6948"/>
    <w:rsid w:val="009E00D1"/>
    <w:rsid w:val="009E189D"/>
    <w:rsid w:val="009E33FF"/>
    <w:rsid w:val="009E4614"/>
    <w:rsid w:val="009F10F7"/>
    <w:rsid w:val="00A053B9"/>
    <w:rsid w:val="00A05E8F"/>
    <w:rsid w:val="00A07799"/>
    <w:rsid w:val="00A10005"/>
    <w:rsid w:val="00A1250D"/>
    <w:rsid w:val="00A133CD"/>
    <w:rsid w:val="00A13D63"/>
    <w:rsid w:val="00A1437E"/>
    <w:rsid w:val="00A160FF"/>
    <w:rsid w:val="00A16BFC"/>
    <w:rsid w:val="00A17029"/>
    <w:rsid w:val="00A17A08"/>
    <w:rsid w:val="00A227F5"/>
    <w:rsid w:val="00A24576"/>
    <w:rsid w:val="00A253B2"/>
    <w:rsid w:val="00A258CB"/>
    <w:rsid w:val="00A27365"/>
    <w:rsid w:val="00A33C5B"/>
    <w:rsid w:val="00A40A6C"/>
    <w:rsid w:val="00A40B25"/>
    <w:rsid w:val="00A42735"/>
    <w:rsid w:val="00A435DD"/>
    <w:rsid w:val="00A43A32"/>
    <w:rsid w:val="00A44206"/>
    <w:rsid w:val="00A460F7"/>
    <w:rsid w:val="00A5513E"/>
    <w:rsid w:val="00A5776E"/>
    <w:rsid w:val="00A618B3"/>
    <w:rsid w:val="00A64362"/>
    <w:rsid w:val="00A73AC8"/>
    <w:rsid w:val="00A773CC"/>
    <w:rsid w:val="00A774AE"/>
    <w:rsid w:val="00A823F0"/>
    <w:rsid w:val="00A86020"/>
    <w:rsid w:val="00A879E1"/>
    <w:rsid w:val="00A9193D"/>
    <w:rsid w:val="00A93003"/>
    <w:rsid w:val="00AA0399"/>
    <w:rsid w:val="00AA3BCA"/>
    <w:rsid w:val="00AA504C"/>
    <w:rsid w:val="00AB0E22"/>
    <w:rsid w:val="00AB7241"/>
    <w:rsid w:val="00AC092B"/>
    <w:rsid w:val="00AC2106"/>
    <w:rsid w:val="00AC25CD"/>
    <w:rsid w:val="00AC2D33"/>
    <w:rsid w:val="00AD09B2"/>
    <w:rsid w:val="00AD1201"/>
    <w:rsid w:val="00AD3039"/>
    <w:rsid w:val="00AD382A"/>
    <w:rsid w:val="00AD5151"/>
    <w:rsid w:val="00AE0B5B"/>
    <w:rsid w:val="00AE1456"/>
    <w:rsid w:val="00AE7E5D"/>
    <w:rsid w:val="00AF42E6"/>
    <w:rsid w:val="00AF5D0E"/>
    <w:rsid w:val="00AF643D"/>
    <w:rsid w:val="00B02429"/>
    <w:rsid w:val="00B02438"/>
    <w:rsid w:val="00B02F0A"/>
    <w:rsid w:val="00B061D0"/>
    <w:rsid w:val="00B07B12"/>
    <w:rsid w:val="00B1150F"/>
    <w:rsid w:val="00B132A6"/>
    <w:rsid w:val="00B16AB1"/>
    <w:rsid w:val="00B17586"/>
    <w:rsid w:val="00B203F4"/>
    <w:rsid w:val="00B23296"/>
    <w:rsid w:val="00B23998"/>
    <w:rsid w:val="00B36FF6"/>
    <w:rsid w:val="00B37131"/>
    <w:rsid w:val="00B373A5"/>
    <w:rsid w:val="00B4170A"/>
    <w:rsid w:val="00B42F11"/>
    <w:rsid w:val="00B461A4"/>
    <w:rsid w:val="00B474EF"/>
    <w:rsid w:val="00B476BE"/>
    <w:rsid w:val="00B70802"/>
    <w:rsid w:val="00B71B0A"/>
    <w:rsid w:val="00B734D1"/>
    <w:rsid w:val="00B7510F"/>
    <w:rsid w:val="00B813BA"/>
    <w:rsid w:val="00B87A12"/>
    <w:rsid w:val="00B87C6A"/>
    <w:rsid w:val="00B87F00"/>
    <w:rsid w:val="00B91179"/>
    <w:rsid w:val="00B915A3"/>
    <w:rsid w:val="00B9223D"/>
    <w:rsid w:val="00B94D0C"/>
    <w:rsid w:val="00B94F33"/>
    <w:rsid w:val="00BA1977"/>
    <w:rsid w:val="00BA3E71"/>
    <w:rsid w:val="00BA4EC6"/>
    <w:rsid w:val="00BA76FE"/>
    <w:rsid w:val="00BB05AE"/>
    <w:rsid w:val="00BB2013"/>
    <w:rsid w:val="00BB29BD"/>
    <w:rsid w:val="00BB3D18"/>
    <w:rsid w:val="00BB5B82"/>
    <w:rsid w:val="00BB6478"/>
    <w:rsid w:val="00BC06D6"/>
    <w:rsid w:val="00BC4766"/>
    <w:rsid w:val="00BC5C0E"/>
    <w:rsid w:val="00BC6A72"/>
    <w:rsid w:val="00BD14B5"/>
    <w:rsid w:val="00BD1611"/>
    <w:rsid w:val="00BD22E8"/>
    <w:rsid w:val="00BD3A72"/>
    <w:rsid w:val="00BD47ED"/>
    <w:rsid w:val="00BD6DA8"/>
    <w:rsid w:val="00BD7D49"/>
    <w:rsid w:val="00BE078D"/>
    <w:rsid w:val="00BE19E4"/>
    <w:rsid w:val="00BE1FD1"/>
    <w:rsid w:val="00BE3939"/>
    <w:rsid w:val="00BE72A3"/>
    <w:rsid w:val="00BE79E2"/>
    <w:rsid w:val="00BF28C6"/>
    <w:rsid w:val="00BF3430"/>
    <w:rsid w:val="00BF6D18"/>
    <w:rsid w:val="00C05984"/>
    <w:rsid w:val="00C115EB"/>
    <w:rsid w:val="00C11B4A"/>
    <w:rsid w:val="00C1491D"/>
    <w:rsid w:val="00C149EA"/>
    <w:rsid w:val="00C153A6"/>
    <w:rsid w:val="00C1779F"/>
    <w:rsid w:val="00C22A24"/>
    <w:rsid w:val="00C22CB4"/>
    <w:rsid w:val="00C33745"/>
    <w:rsid w:val="00C33F9E"/>
    <w:rsid w:val="00C355C8"/>
    <w:rsid w:val="00C358A8"/>
    <w:rsid w:val="00C35F7D"/>
    <w:rsid w:val="00C36611"/>
    <w:rsid w:val="00C43F17"/>
    <w:rsid w:val="00C472DF"/>
    <w:rsid w:val="00C5468A"/>
    <w:rsid w:val="00C55D7E"/>
    <w:rsid w:val="00C56982"/>
    <w:rsid w:val="00C60DBA"/>
    <w:rsid w:val="00C64AF2"/>
    <w:rsid w:val="00C6552D"/>
    <w:rsid w:val="00C71D6F"/>
    <w:rsid w:val="00C72343"/>
    <w:rsid w:val="00C758D5"/>
    <w:rsid w:val="00C80D87"/>
    <w:rsid w:val="00C8118F"/>
    <w:rsid w:val="00C829FE"/>
    <w:rsid w:val="00C878D0"/>
    <w:rsid w:val="00C92F2D"/>
    <w:rsid w:val="00C964ED"/>
    <w:rsid w:val="00CA4545"/>
    <w:rsid w:val="00CA6642"/>
    <w:rsid w:val="00CA6C2A"/>
    <w:rsid w:val="00CB1EF2"/>
    <w:rsid w:val="00CB367B"/>
    <w:rsid w:val="00CB4324"/>
    <w:rsid w:val="00CB43D0"/>
    <w:rsid w:val="00CC0196"/>
    <w:rsid w:val="00CC17AD"/>
    <w:rsid w:val="00CC1DFD"/>
    <w:rsid w:val="00CC4748"/>
    <w:rsid w:val="00CD1626"/>
    <w:rsid w:val="00CD1E77"/>
    <w:rsid w:val="00CD55BA"/>
    <w:rsid w:val="00CD7A4D"/>
    <w:rsid w:val="00CE0A40"/>
    <w:rsid w:val="00CE0B09"/>
    <w:rsid w:val="00CE0DC8"/>
    <w:rsid w:val="00CE1CF2"/>
    <w:rsid w:val="00CE38F4"/>
    <w:rsid w:val="00CE4DD4"/>
    <w:rsid w:val="00CF1D91"/>
    <w:rsid w:val="00CF43F9"/>
    <w:rsid w:val="00D01163"/>
    <w:rsid w:val="00D13D1A"/>
    <w:rsid w:val="00D17B5D"/>
    <w:rsid w:val="00D23B8A"/>
    <w:rsid w:val="00D24475"/>
    <w:rsid w:val="00D26578"/>
    <w:rsid w:val="00D273B3"/>
    <w:rsid w:val="00D330EC"/>
    <w:rsid w:val="00D358D3"/>
    <w:rsid w:val="00D41910"/>
    <w:rsid w:val="00D42A3A"/>
    <w:rsid w:val="00D45759"/>
    <w:rsid w:val="00D4612F"/>
    <w:rsid w:val="00D47CF5"/>
    <w:rsid w:val="00D5560F"/>
    <w:rsid w:val="00D607CE"/>
    <w:rsid w:val="00D61665"/>
    <w:rsid w:val="00D64078"/>
    <w:rsid w:val="00D72313"/>
    <w:rsid w:val="00D72E33"/>
    <w:rsid w:val="00D7603B"/>
    <w:rsid w:val="00D766BE"/>
    <w:rsid w:val="00D86266"/>
    <w:rsid w:val="00D8781F"/>
    <w:rsid w:val="00D9225A"/>
    <w:rsid w:val="00D97F88"/>
    <w:rsid w:val="00DB17A4"/>
    <w:rsid w:val="00DB1B54"/>
    <w:rsid w:val="00DB6F2C"/>
    <w:rsid w:val="00DC48A8"/>
    <w:rsid w:val="00DC56F6"/>
    <w:rsid w:val="00DC7B41"/>
    <w:rsid w:val="00DD0FF7"/>
    <w:rsid w:val="00DD105C"/>
    <w:rsid w:val="00DD4795"/>
    <w:rsid w:val="00DD509E"/>
    <w:rsid w:val="00DE0D92"/>
    <w:rsid w:val="00DE2F98"/>
    <w:rsid w:val="00DE60CD"/>
    <w:rsid w:val="00DF0442"/>
    <w:rsid w:val="00DF061D"/>
    <w:rsid w:val="00DF0908"/>
    <w:rsid w:val="00DF14BE"/>
    <w:rsid w:val="00DF6AF0"/>
    <w:rsid w:val="00E023D2"/>
    <w:rsid w:val="00E02F0F"/>
    <w:rsid w:val="00E03A8A"/>
    <w:rsid w:val="00E03D18"/>
    <w:rsid w:val="00E04F63"/>
    <w:rsid w:val="00E07303"/>
    <w:rsid w:val="00E0752A"/>
    <w:rsid w:val="00E10371"/>
    <w:rsid w:val="00E1214A"/>
    <w:rsid w:val="00E12BCD"/>
    <w:rsid w:val="00E13A87"/>
    <w:rsid w:val="00E14DCA"/>
    <w:rsid w:val="00E15A54"/>
    <w:rsid w:val="00E266A0"/>
    <w:rsid w:val="00E274FD"/>
    <w:rsid w:val="00E31179"/>
    <w:rsid w:val="00E40259"/>
    <w:rsid w:val="00E45225"/>
    <w:rsid w:val="00E45626"/>
    <w:rsid w:val="00E4758A"/>
    <w:rsid w:val="00E60F4D"/>
    <w:rsid w:val="00E64494"/>
    <w:rsid w:val="00E65EA0"/>
    <w:rsid w:val="00E80154"/>
    <w:rsid w:val="00E82420"/>
    <w:rsid w:val="00E86575"/>
    <w:rsid w:val="00E908DF"/>
    <w:rsid w:val="00E90F4F"/>
    <w:rsid w:val="00E935AF"/>
    <w:rsid w:val="00E94412"/>
    <w:rsid w:val="00E94CEA"/>
    <w:rsid w:val="00E96BBB"/>
    <w:rsid w:val="00EA01D8"/>
    <w:rsid w:val="00EA0554"/>
    <w:rsid w:val="00EA119F"/>
    <w:rsid w:val="00EA674A"/>
    <w:rsid w:val="00EB127A"/>
    <w:rsid w:val="00EB1DE0"/>
    <w:rsid w:val="00EB6AED"/>
    <w:rsid w:val="00EC4E2C"/>
    <w:rsid w:val="00ED093F"/>
    <w:rsid w:val="00ED1023"/>
    <w:rsid w:val="00ED5780"/>
    <w:rsid w:val="00ED7575"/>
    <w:rsid w:val="00EE0CDE"/>
    <w:rsid w:val="00EE13D4"/>
    <w:rsid w:val="00EE5D24"/>
    <w:rsid w:val="00EF01FA"/>
    <w:rsid w:val="00EF0B55"/>
    <w:rsid w:val="00EF0CD6"/>
    <w:rsid w:val="00EF4224"/>
    <w:rsid w:val="00EF537E"/>
    <w:rsid w:val="00EF68F6"/>
    <w:rsid w:val="00EF6D47"/>
    <w:rsid w:val="00EF74DF"/>
    <w:rsid w:val="00F00096"/>
    <w:rsid w:val="00F01019"/>
    <w:rsid w:val="00F03234"/>
    <w:rsid w:val="00F12373"/>
    <w:rsid w:val="00F20E19"/>
    <w:rsid w:val="00F21D94"/>
    <w:rsid w:val="00F245C0"/>
    <w:rsid w:val="00F250B8"/>
    <w:rsid w:val="00F27E1B"/>
    <w:rsid w:val="00F27E29"/>
    <w:rsid w:val="00F4104F"/>
    <w:rsid w:val="00F46D4F"/>
    <w:rsid w:val="00F47958"/>
    <w:rsid w:val="00F50590"/>
    <w:rsid w:val="00F50ACA"/>
    <w:rsid w:val="00F5213C"/>
    <w:rsid w:val="00F532A9"/>
    <w:rsid w:val="00F535E9"/>
    <w:rsid w:val="00F538A3"/>
    <w:rsid w:val="00F56E94"/>
    <w:rsid w:val="00F5729E"/>
    <w:rsid w:val="00F65E3F"/>
    <w:rsid w:val="00F806FE"/>
    <w:rsid w:val="00F8360A"/>
    <w:rsid w:val="00F83CCC"/>
    <w:rsid w:val="00F841F7"/>
    <w:rsid w:val="00F869ED"/>
    <w:rsid w:val="00F873F1"/>
    <w:rsid w:val="00F879C7"/>
    <w:rsid w:val="00F9001A"/>
    <w:rsid w:val="00F90833"/>
    <w:rsid w:val="00F90D42"/>
    <w:rsid w:val="00F90E05"/>
    <w:rsid w:val="00F947E2"/>
    <w:rsid w:val="00F951BB"/>
    <w:rsid w:val="00F95CBF"/>
    <w:rsid w:val="00FA06EC"/>
    <w:rsid w:val="00FA1B14"/>
    <w:rsid w:val="00FA45F3"/>
    <w:rsid w:val="00FA62B2"/>
    <w:rsid w:val="00FA72ED"/>
    <w:rsid w:val="00FB3430"/>
    <w:rsid w:val="00FB4789"/>
    <w:rsid w:val="00FB52C5"/>
    <w:rsid w:val="00FC0867"/>
    <w:rsid w:val="00FC238E"/>
    <w:rsid w:val="00FD6797"/>
    <w:rsid w:val="00FD69F0"/>
    <w:rsid w:val="00FD79C5"/>
    <w:rsid w:val="00FF2A10"/>
    <w:rsid w:val="00FF7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FB4789"/>
    <w:pPr>
      <w:suppressAutoHyphens/>
    </w:pPr>
    <w:rPr>
      <w:sz w:val="24"/>
      <w:szCs w:val="24"/>
      <w:lang w:eastAsia="ar-SA"/>
    </w:rPr>
  </w:style>
  <w:style w:type="paragraph" w:styleId="1">
    <w:name w:val="heading 1"/>
    <w:basedOn w:val="a3"/>
    <w:next w:val="a3"/>
    <w:link w:val="11"/>
    <w:qFormat/>
    <w:rsid w:val="00FB4789"/>
    <w:pPr>
      <w:keepNext/>
      <w:numPr>
        <w:numId w:val="14"/>
      </w:numPr>
      <w:jc w:val="center"/>
      <w:outlineLvl w:val="0"/>
    </w:pPr>
    <w:rPr>
      <w:b/>
      <w:bCs/>
    </w:rPr>
  </w:style>
  <w:style w:type="paragraph" w:styleId="2">
    <w:name w:val="heading 2"/>
    <w:basedOn w:val="a3"/>
    <w:next w:val="a3"/>
    <w:link w:val="20"/>
    <w:qFormat/>
    <w:rsid w:val="00FB4789"/>
    <w:pPr>
      <w:keepNext/>
      <w:numPr>
        <w:ilvl w:val="1"/>
        <w:numId w:val="14"/>
      </w:numPr>
      <w:autoSpaceDE w:val="0"/>
      <w:outlineLvl w:val="1"/>
    </w:pPr>
    <w:rPr>
      <w:rFonts w:ascii="Arial" w:hAnsi="Arial" w:cs="Arial"/>
      <w:u w:val="single"/>
    </w:rPr>
  </w:style>
  <w:style w:type="paragraph" w:styleId="3">
    <w:name w:val="heading 3"/>
    <w:basedOn w:val="a3"/>
    <w:next w:val="a3"/>
    <w:link w:val="31"/>
    <w:qFormat/>
    <w:rsid w:val="00FB4789"/>
    <w:pPr>
      <w:keepNext/>
      <w:numPr>
        <w:ilvl w:val="2"/>
        <w:numId w:val="14"/>
      </w:numPr>
      <w:autoSpaceDE w:val="0"/>
      <w:outlineLvl w:val="2"/>
    </w:pPr>
    <w:rPr>
      <w:rFonts w:ascii="Arial" w:hAnsi="Arial" w:cs="Arial"/>
      <w:b/>
      <w:bCs/>
      <w:sz w:val="22"/>
      <w:u w:val="single"/>
    </w:rPr>
  </w:style>
  <w:style w:type="paragraph" w:styleId="4">
    <w:name w:val="heading 4"/>
    <w:basedOn w:val="a3"/>
    <w:next w:val="a3"/>
    <w:link w:val="40"/>
    <w:qFormat/>
    <w:rsid w:val="00FB4789"/>
    <w:pPr>
      <w:keepNext/>
      <w:numPr>
        <w:ilvl w:val="3"/>
        <w:numId w:val="14"/>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rsid w:val="00FB4789"/>
    <w:pPr>
      <w:keepNext/>
      <w:numPr>
        <w:ilvl w:val="4"/>
        <w:numId w:val="14"/>
      </w:numPr>
      <w:jc w:val="center"/>
      <w:outlineLvl w:val="4"/>
    </w:pPr>
    <w:rPr>
      <w:sz w:val="28"/>
      <w:szCs w:val="28"/>
    </w:rPr>
  </w:style>
  <w:style w:type="paragraph" w:styleId="6">
    <w:name w:val="heading 6"/>
    <w:aliases w:val="наимен. рис,Italic,OG Distribution,Heading 6 NOT IN USE,Heading 6 Char"/>
    <w:basedOn w:val="a3"/>
    <w:next w:val="a3"/>
    <w:link w:val="60"/>
    <w:qFormat/>
    <w:rsid w:val="00FB4789"/>
    <w:pPr>
      <w:keepNext/>
      <w:numPr>
        <w:ilvl w:val="5"/>
        <w:numId w:val="14"/>
      </w:numPr>
      <w:tabs>
        <w:tab w:val="left" w:pos="8640"/>
      </w:tabs>
      <w:outlineLvl w:val="5"/>
    </w:pPr>
    <w:rPr>
      <w:sz w:val="28"/>
      <w:szCs w:val="28"/>
    </w:rPr>
  </w:style>
  <w:style w:type="paragraph" w:styleId="7">
    <w:name w:val="heading 7"/>
    <w:aliases w:val="Наимен. рис,Not in Use,Heading 7 NOT IN USE, Heading 7 NOT IN USE,(содержание док)"/>
    <w:basedOn w:val="a3"/>
    <w:next w:val="a3"/>
    <w:link w:val="70"/>
    <w:qFormat/>
    <w:rsid w:val="00FB4789"/>
    <w:pPr>
      <w:numPr>
        <w:ilvl w:val="6"/>
        <w:numId w:val="14"/>
      </w:numPr>
      <w:suppressAutoHyphens w:val="0"/>
      <w:spacing w:before="240" w:after="60"/>
      <w:outlineLvl w:val="6"/>
    </w:pPr>
    <w:rPr>
      <w:lang w:eastAsia="ru-RU"/>
    </w:rPr>
  </w:style>
  <w:style w:type="paragraph" w:styleId="8">
    <w:name w:val="heading 8"/>
    <w:aliases w:val="not In use,Heading 8 NOT IN USE, Heading 8 NOT IN USE"/>
    <w:basedOn w:val="a3"/>
    <w:next w:val="a3"/>
    <w:link w:val="80"/>
    <w:qFormat/>
    <w:rsid w:val="00FB4789"/>
    <w:pPr>
      <w:numPr>
        <w:ilvl w:val="7"/>
        <w:numId w:val="14"/>
      </w:numPr>
      <w:suppressAutoHyphens w:val="0"/>
      <w:spacing w:before="240" w:after="60"/>
      <w:outlineLvl w:val="7"/>
    </w:pPr>
    <w:rPr>
      <w:i/>
      <w:iCs/>
      <w:lang w:eastAsia="ru-RU"/>
    </w:rPr>
  </w:style>
  <w:style w:type="paragraph" w:styleId="9">
    <w:name w:val="heading 9"/>
    <w:aliases w:val="Not in use,Heading 9 NOT IN USE, Heading 9 NOT IN USE,примечание"/>
    <w:basedOn w:val="a3"/>
    <w:next w:val="a3"/>
    <w:link w:val="90"/>
    <w:qFormat/>
    <w:rsid w:val="00FB4789"/>
    <w:pPr>
      <w:numPr>
        <w:ilvl w:val="8"/>
        <w:numId w:val="14"/>
      </w:numPr>
      <w:suppressAutoHyphens w:val="0"/>
      <w:spacing w:before="240" w:after="6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Основной текст Знак Знак,Основной текст Знак1 Знак Знак Знак Знак Знак,Основной текст Знак1 Знак Знак Знак Знак,Основной текст Знак1 Знак,А,Основной текст Знак3 Знак,Основной текст Знак Знак3 Знак,b,B"/>
    <w:basedOn w:val="a3"/>
    <w:link w:val="ac"/>
    <w:pPr>
      <w:jc w:val="both"/>
    </w:p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link w:val="af"/>
    <w:pPr>
      <w:tabs>
        <w:tab w:val="center" w:pos="4677"/>
        <w:tab w:val="right" w:pos="9355"/>
      </w:tabs>
    </w:pPr>
  </w:style>
  <w:style w:type="paragraph" w:styleId="af0">
    <w:name w:val="footer"/>
    <w:basedOn w:val="a3"/>
    <w:link w:val="af1"/>
    <w:pPr>
      <w:tabs>
        <w:tab w:val="center" w:pos="4677"/>
        <w:tab w:val="right" w:pos="9355"/>
      </w:tabs>
    </w:pPr>
  </w:style>
  <w:style w:type="paragraph" w:styleId="af2">
    <w:name w:val="Body Text Indent"/>
    <w:basedOn w:val="a3"/>
    <w:link w:val="af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4">
    <w:name w:val="List Paragraph"/>
    <w:aliases w:val="Bullet_IRAO,Мой Список,List Paragraph"/>
    <w:basedOn w:val="a3"/>
    <w:link w:val="af5"/>
    <w:uiPriority w:val="34"/>
    <w:qFormat/>
    <w:pPr>
      <w:spacing w:after="200" w:line="276" w:lineRule="auto"/>
      <w:ind w:left="720"/>
    </w:pPr>
    <w:rPr>
      <w:rFonts w:ascii="Calibri" w:eastAsia="Calibri" w:hAnsi="Calibri" w:cs="Calibri"/>
      <w:sz w:val="22"/>
      <w:szCs w:val="22"/>
    </w:rPr>
  </w:style>
  <w:style w:type="paragraph" w:customStyle="1" w:styleId="af6">
    <w:name w:val="Содержимое врезки"/>
    <w:basedOn w:val="ab"/>
  </w:style>
  <w:style w:type="paragraph" w:customStyle="1" w:styleId="af7">
    <w:name w:val="Содержимое таблицы"/>
    <w:basedOn w:val="a3"/>
    <w:pPr>
      <w:suppressLineNumbers/>
    </w:pPr>
  </w:style>
  <w:style w:type="paragraph" w:customStyle="1" w:styleId="af8">
    <w:name w:val="Заголовок таблицы"/>
    <w:basedOn w:val="af7"/>
    <w:pPr>
      <w:jc w:val="center"/>
    </w:pPr>
    <w:rPr>
      <w:b/>
      <w:bCs/>
    </w:rPr>
  </w:style>
  <w:style w:type="paragraph" w:customStyle="1" w:styleId="af9">
    <w:name w:val="Основной текст СамНИПИ"/>
    <w:link w:val="afa"/>
    <w:rsid w:val="00950311"/>
    <w:pPr>
      <w:suppressAutoHyphens/>
      <w:spacing w:before="120"/>
      <w:ind w:firstLine="720"/>
      <w:jc w:val="both"/>
    </w:pPr>
    <w:rPr>
      <w:rFonts w:ascii="Arial" w:hAnsi="Arial"/>
      <w:bCs/>
    </w:rPr>
  </w:style>
  <w:style w:type="paragraph" w:customStyle="1" w:styleId="a0">
    <w:name w:val="Маркированный список СамНИПИ"/>
    <w:link w:val="17"/>
    <w:rsid w:val="00FB4789"/>
    <w:pPr>
      <w:numPr>
        <w:numId w:val="4"/>
      </w:numPr>
      <w:tabs>
        <w:tab w:val="left" w:pos="1038"/>
      </w:tabs>
      <w:jc w:val="both"/>
    </w:pPr>
    <w:rPr>
      <w:rFonts w:ascii="Arial" w:hAnsi="Arial"/>
      <w:lang w:eastAsia="ja-JP"/>
    </w:rPr>
  </w:style>
  <w:style w:type="character" w:customStyle="1" w:styleId="afa">
    <w:name w:val="Основной текст СамНИПИ Знак"/>
    <w:link w:val="af9"/>
    <w:rsid w:val="00950311"/>
    <w:rPr>
      <w:rFonts w:ascii="Arial" w:hAnsi="Arial"/>
      <w:bCs/>
    </w:rPr>
  </w:style>
  <w:style w:type="character" w:customStyle="1" w:styleId="17">
    <w:name w:val="Маркированный список СамНИПИ Знак1"/>
    <w:link w:val="a0"/>
    <w:rsid w:val="00FB4789"/>
    <w:rPr>
      <w:rFonts w:ascii="Arial" w:hAnsi="Arial"/>
      <w:lang w:eastAsia="ja-JP"/>
    </w:rPr>
  </w:style>
  <w:style w:type="paragraph" w:customStyle="1" w:styleId="afb">
    <w:name w:val="Титульный СамНИПИ"/>
    <w:next w:val="af9"/>
    <w:link w:val="afc"/>
    <w:rsid w:val="00950311"/>
    <w:pPr>
      <w:jc w:val="center"/>
    </w:pPr>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character" w:customStyle="1" w:styleId="afd">
    <w:name w:val="Основной текст_"/>
    <w:link w:val="41"/>
    <w:rsid w:val="00950311"/>
    <w:rPr>
      <w:rFonts w:ascii="Arial" w:eastAsia="Arial" w:hAnsi="Arial" w:cs="Arial"/>
      <w:sz w:val="18"/>
      <w:szCs w:val="18"/>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1">
    <w:name w:val="Основной текст4"/>
    <w:basedOn w:val="a3"/>
    <w:link w:val="afd"/>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3"/>
    <w:link w:val="afe"/>
    <w:rsid w:val="00FB4789"/>
    <w:pPr>
      <w:numPr>
        <w:numId w:val="5"/>
      </w:numPr>
      <w:suppressAutoHyphens w:val="0"/>
      <w:jc w:val="both"/>
    </w:pPr>
    <w:rPr>
      <w:rFonts w:ascii="Arial" w:hAnsi="Arial"/>
      <w:sz w:val="20"/>
      <w:szCs w:val="20"/>
      <w:lang w:eastAsia="ru-RU"/>
    </w:rPr>
  </w:style>
  <w:style w:type="character" w:customStyle="1" w:styleId="afe">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1"/>
    <w:link w:val="a1"/>
    <w:rsid w:val="00FB4789"/>
    <w:rPr>
      <w:rFonts w:ascii="Arial" w:hAnsi="Arial"/>
    </w:rPr>
  </w:style>
  <w:style w:type="character" w:customStyle="1" w:styleId="70">
    <w:name w:val="Заголовок 7 Знак"/>
    <w:aliases w:val="Наимен. рис Знак,Not in Use Знак,Heading 7 NOT IN USE Знак, Heading 7 NOT IN USE Знак,(содержание док) Знак"/>
    <w:link w:val="7"/>
    <w:rsid w:val="00FB4789"/>
    <w:rPr>
      <w:sz w:val="24"/>
      <w:szCs w:val="24"/>
    </w:rPr>
  </w:style>
  <w:style w:type="character" w:customStyle="1" w:styleId="80">
    <w:name w:val="Заголовок 8 Знак"/>
    <w:aliases w:val="not In use Знак,Heading 8 NOT IN USE Знак, Heading 8 NOT IN USE Знак"/>
    <w:link w:val="8"/>
    <w:rsid w:val="00FB4789"/>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FB4789"/>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
    <w:name w:val="Balloon Text"/>
    <w:basedOn w:val="a3"/>
    <w:link w:val="aff0"/>
    <w:unhideWhenUsed/>
    <w:rsid w:val="005E021E"/>
    <w:pPr>
      <w:suppressAutoHyphens w:val="0"/>
    </w:pPr>
    <w:rPr>
      <w:rFonts w:ascii="Tahoma" w:hAnsi="Tahoma" w:cs="Tahoma"/>
      <w:sz w:val="16"/>
      <w:szCs w:val="16"/>
      <w:lang w:eastAsia="ru-RU"/>
    </w:rPr>
  </w:style>
  <w:style w:type="character" w:customStyle="1" w:styleId="aff0">
    <w:name w:val="Текст выноски Знак"/>
    <w:link w:val="aff"/>
    <w:rsid w:val="005E021E"/>
    <w:rPr>
      <w:rFonts w:ascii="Tahoma" w:hAnsi="Tahoma" w:cs="Tahoma"/>
      <w:sz w:val="16"/>
      <w:szCs w:val="16"/>
    </w:rPr>
  </w:style>
  <w:style w:type="character" w:customStyle="1" w:styleId="11">
    <w:name w:val="Заголовок 1 Знак"/>
    <w:link w:val="1"/>
    <w:rsid w:val="00FB4789"/>
    <w:rPr>
      <w:b/>
      <w:bCs/>
      <w:sz w:val="24"/>
      <w:szCs w:val="24"/>
      <w:lang w:eastAsia="ar-SA"/>
    </w:rPr>
  </w:style>
  <w:style w:type="character" w:customStyle="1" w:styleId="20">
    <w:name w:val="Заголовок 2 Знак"/>
    <w:link w:val="2"/>
    <w:rsid w:val="00FB4789"/>
    <w:rPr>
      <w:rFonts w:ascii="Arial" w:hAnsi="Arial" w:cs="Arial"/>
      <w:sz w:val="24"/>
      <w:szCs w:val="24"/>
      <w:u w:val="single"/>
      <w:lang w:eastAsia="ar-SA"/>
    </w:rPr>
  </w:style>
  <w:style w:type="character" w:customStyle="1" w:styleId="31">
    <w:name w:val="Заголовок 3 Знак"/>
    <w:link w:val="3"/>
    <w:rsid w:val="00FB4789"/>
    <w:rPr>
      <w:rFonts w:ascii="Arial" w:hAnsi="Arial" w:cs="Arial"/>
      <w:b/>
      <w:bCs/>
      <w:sz w:val="22"/>
      <w:szCs w:val="24"/>
      <w:u w:val="single"/>
      <w:lang w:eastAsia="ar-SA"/>
    </w:rPr>
  </w:style>
  <w:style w:type="character" w:customStyle="1" w:styleId="40">
    <w:name w:val="Заголовок 4 Знак"/>
    <w:link w:val="4"/>
    <w:rsid w:val="00FB4789"/>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FB4789"/>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
    <w:link w:val="6"/>
    <w:rsid w:val="00FB4789"/>
    <w:rPr>
      <w:sz w:val="28"/>
      <w:szCs w:val="28"/>
      <w:lang w:eastAsia="ar-SA"/>
    </w:rPr>
  </w:style>
  <w:style w:type="character" w:customStyle="1" w:styleId="ac">
    <w:name w:val="Основной текст Знак"/>
    <w:aliases w:val="Абзац Знак1,Основной текст Знак Знак Знак1,Основной текст Знак1 Знак Знак Знак Знак Знак Знак1,Основной текст Знак1 Знак Знак Знак Знак Знак1,Основной текст Знак1 Знак Знак,А Знак,Основной текст Знак3 Знак Знак,b Знак,B Знак"/>
    <w:link w:val="ab"/>
    <w:rsid w:val="005E021E"/>
    <w:rPr>
      <w:sz w:val="24"/>
      <w:szCs w:val="24"/>
      <w:lang w:eastAsia="ar-SA"/>
    </w:rPr>
  </w:style>
  <w:style w:type="character" w:customStyle="1" w:styleId="aff1">
    <w:name w:val="Маркированный список СамНИПИ Знак"/>
    <w:rsid w:val="00EB6AED"/>
    <w:rPr>
      <w:rFonts w:ascii="Arial" w:hAnsi="Arial"/>
      <w:lang w:eastAsia="ja-JP"/>
    </w:rPr>
  </w:style>
  <w:style w:type="paragraph" w:customStyle="1" w:styleId="aff2">
    <w:name w:val="Таблица_Строка_СамНИПИ"/>
    <w:link w:val="aff3"/>
    <w:rsid w:val="005A1261"/>
    <w:pPr>
      <w:spacing w:before="120"/>
    </w:pPr>
    <w:rPr>
      <w:rFonts w:ascii="Arial" w:hAnsi="Arial"/>
      <w:snapToGrid w:val="0"/>
    </w:rPr>
  </w:style>
  <w:style w:type="paragraph" w:customStyle="1" w:styleId="aff4">
    <w:name w:val="Таблица_Шапка_СамНИПИ"/>
    <w:link w:val="aff5"/>
    <w:rsid w:val="005A1261"/>
    <w:pPr>
      <w:jc w:val="center"/>
    </w:pPr>
    <w:rPr>
      <w:rFonts w:ascii="Arial" w:hAnsi="Arial"/>
      <w:b/>
      <w:snapToGrid w:val="0"/>
    </w:rPr>
  </w:style>
  <w:style w:type="paragraph" w:customStyle="1" w:styleId="aff6">
    <w:name w:val="Рис_Номер_СамНИПИ"/>
    <w:next w:val="af9"/>
    <w:rsid w:val="005A1261"/>
    <w:pPr>
      <w:keepLines/>
      <w:spacing w:before="120" w:after="120"/>
      <w:jc w:val="center"/>
    </w:pPr>
    <w:rPr>
      <w:rFonts w:ascii="Arial" w:hAnsi="Arial"/>
      <w:b/>
    </w:rPr>
  </w:style>
  <w:style w:type="paragraph" w:customStyle="1" w:styleId="aff7">
    <w:name w:val="Таблица_Номер_СамНИПИ"/>
    <w:next w:val="af9"/>
    <w:link w:val="aff8"/>
    <w:rsid w:val="005A1261"/>
    <w:pPr>
      <w:keepLines/>
      <w:spacing w:before="120" w:after="120"/>
    </w:pPr>
    <w:rPr>
      <w:rFonts w:ascii="Arial" w:hAnsi="Arial"/>
      <w:b/>
    </w:rPr>
  </w:style>
  <w:style w:type="character" w:customStyle="1" w:styleId="aff8">
    <w:name w:val="Таблица_Номер_СамНИПИ Знак"/>
    <w:link w:val="aff7"/>
    <w:rsid w:val="005A1261"/>
    <w:rPr>
      <w:rFonts w:ascii="Arial" w:hAnsi="Arial"/>
      <w:b/>
    </w:rPr>
  </w:style>
  <w:style w:type="character" w:customStyle="1" w:styleId="aff3">
    <w:name w:val="Таблица_Строка_СамНИПИ Знак"/>
    <w:link w:val="aff2"/>
    <w:rsid w:val="005A1261"/>
    <w:rPr>
      <w:rFonts w:ascii="Arial" w:hAnsi="Arial"/>
      <w:snapToGrid w:val="0"/>
    </w:rPr>
  </w:style>
  <w:style w:type="character" w:customStyle="1" w:styleId="aff5">
    <w:name w:val="Таблица_Шапка_СамНИПИ Знак"/>
    <w:link w:val="aff4"/>
    <w:rsid w:val="005A1261"/>
    <w:rPr>
      <w:rFonts w:ascii="Arial" w:hAnsi="Arial"/>
      <w:b/>
      <w:snapToGrid w:val="0"/>
    </w:rPr>
  </w:style>
  <w:style w:type="paragraph" w:customStyle="1" w:styleId="aff9">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a">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b">
    <w:name w:val="Таблица_Строка"/>
    <w:basedOn w:val="a3"/>
    <w:link w:val="affc"/>
    <w:rsid w:val="00B94F33"/>
    <w:pPr>
      <w:suppressAutoHyphens w:val="0"/>
      <w:spacing w:before="120"/>
    </w:pPr>
    <w:rPr>
      <w:rFonts w:ascii="Arial" w:hAnsi="Arial"/>
      <w:snapToGrid w:val="0"/>
      <w:sz w:val="20"/>
      <w:szCs w:val="20"/>
      <w:lang w:eastAsia="ru-RU"/>
    </w:rPr>
  </w:style>
  <w:style w:type="paragraph" w:customStyle="1" w:styleId="affd">
    <w:name w:val="Таблица_Шапка"/>
    <w:basedOn w:val="a3"/>
    <w:link w:val="affe"/>
    <w:qFormat/>
    <w:rsid w:val="00B94F33"/>
    <w:pPr>
      <w:suppressAutoHyphens w:val="0"/>
      <w:jc w:val="center"/>
    </w:pPr>
    <w:rPr>
      <w:rFonts w:ascii="Arial" w:hAnsi="Arial"/>
      <w:b/>
      <w:snapToGrid w:val="0"/>
      <w:sz w:val="20"/>
      <w:szCs w:val="20"/>
      <w:lang w:eastAsia="ru-RU"/>
    </w:rPr>
  </w:style>
  <w:style w:type="character" w:customStyle="1" w:styleId="affe">
    <w:name w:val="Таблица_Шапка Знак"/>
    <w:link w:val="affd"/>
    <w:rsid w:val="00B94F33"/>
    <w:rPr>
      <w:rFonts w:ascii="Arial" w:hAnsi="Arial"/>
      <w:b/>
      <w:snapToGrid w:val="0"/>
    </w:rPr>
  </w:style>
  <w:style w:type="paragraph" w:customStyle="1" w:styleId="afff">
    <w:name w:val="Основной текст.Абзац"/>
    <w:basedOn w:val="a3"/>
    <w:link w:val="afff0"/>
    <w:rsid w:val="00F12373"/>
    <w:pPr>
      <w:spacing w:before="120"/>
      <w:ind w:firstLine="680"/>
      <w:jc w:val="both"/>
    </w:pPr>
    <w:rPr>
      <w:rFonts w:ascii="Arial" w:hAnsi="Arial"/>
      <w:sz w:val="20"/>
      <w:szCs w:val="20"/>
      <w:lang w:eastAsia="ru-RU"/>
    </w:rPr>
  </w:style>
  <w:style w:type="character" w:customStyle="1" w:styleId="afff0">
    <w:name w:val="Основной текст.Абзац Знак"/>
    <w:link w:val="afff"/>
    <w:rsid w:val="00F12373"/>
    <w:rPr>
      <w:rFonts w:ascii="Arial" w:hAnsi="Arial"/>
    </w:rPr>
  </w:style>
  <w:style w:type="character" w:styleId="afff1">
    <w:name w:val="Hyperlink"/>
    <w:basedOn w:val="a4"/>
    <w:uiPriority w:val="99"/>
    <w:rsid w:val="00410295"/>
    <w:rPr>
      <w:color w:val="0000FF" w:themeColor="hyperlink"/>
      <w:u w:val="single"/>
    </w:rPr>
  </w:style>
  <w:style w:type="paragraph" w:styleId="afff2">
    <w:name w:val="Document Map"/>
    <w:basedOn w:val="a3"/>
    <w:link w:val="afff3"/>
    <w:rsid w:val="00A053B9"/>
    <w:pPr>
      <w:shd w:val="clear" w:color="auto" w:fill="000080"/>
      <w:suppressAutoHyphens w:val="0"/>
    </w:pPr>
    <w:rPr>
      <w:rFonts w:ascii="Tahoma" w:hAnsi="Tahoma" w:cs="Tahoma"/>
      <w:sz w:val="20"/>
      <w:szCs w:val="20"/>
      <w:lang w:eastAsia="ru-RU"/>
    </w:rPr>
  </w:style>
  <w:style w:type="character" w:customStyle="1" w:styleId="afff3">
    <w:name w:val="Схема документа Знак"/>
    <w:basedOn w:val="a4"/>
    <w:link w:val="afff2"/>
    <w:rsid w:val="00A053B9"/>
    <w:rPr>
      <w:rFonts w:ascii="Tahoma" w:hAnsi="Tahoma" w:cs="Tahoma"/>
      <w:shd w:val="clear" w:color="auto" w:fill="000080"/>
    </w:rPr>
  </w:style>
  <w:style w:type="paragraph" w:styleId="afff4">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link w:val="19"/>
    <w:autoRedefine/>
    <w:rsid w:val="00EA119F"/>
    <w:pPr>
      <w:tabs>
        <w:tab w:val="right" w:pos="9214"/>
      </w:tabs>
      <w:spacing w:after="100"/>
      <w:ind w:left="567"/>
    </w:pPr>
  </w:style>
  <w:style w:type="character" w:customStyle="1" w:styleId="afff5">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6">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6"/>
    <w:rsid w:val="008526AA"/>
    <w:rPr>
      <w:rFonts w:ascii="Arial" w:hAnsi="Arial"/>
      <w:b/>
    </w:rPr>
  </w:style>
  <w:style w:type="character" w:customStyle="1" w:styleId="affc">
    <w:name w:val="Таблица_Строка Знак"/>
    <w:link w:val="affb"/>
    <w:rsid w:val="008526AA"/>
    <w:rPr>
      <w:rFonts w:ascii="Arial" w:hAnsi="Arial"/>
      <w:snapToGrid w:val="0"/>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7">
    <w:name w:val="Table Grid"/>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4"/>
    <w:uiPriority w:val="99"/>
    <w:rsid w:val="00CD55BA"/>
    <w:rPr>
      <w:color w:val="800080" w:themeColor="followedHyperlink"/>
      <w:u w:val="single"/>
    </w:rPr>
  </w:style>
  <w:style w:type="character" w:customStyle="1" w:styleId="afc">
    <w:name w:val="Титульный СамНИПИ Знак"/>
    <w:link w:val="afb"/>
    <w:rsid w:val="004D0597"/>
    <w:rPr>
      <w:rFonts w:ascii="Arial" w:hAnsi="Arial"/>
      <w:b/>
      <w:bCs/>
      <w:sz w:val="32"/>
    </w:rPr>
  </w:style>
  <w:style w:type="paragraph" w:styleId="afff9">
    <w:name w:val="Title"/>
    <w:basedOn w:val="a3"/>
    <w:link w:val="afffa"/>
    <w:qFormat/>
    <w:rsid w:val="001173C2"/>
    <w:pPr>
      <w:suppressAutoHyphens w:val="0"/>
      <w:jc w:val="center"/>
    </w:pPr>
    <w:rPr>
      <w:sz w:val="32"/>
      <w:lang w:eastAsia="en-US"/>
    </w:rPr>
  </w:style>
  <w:style w:type="character" w:customStyle="1" w:styleId="afffa">
    <w:name w:val="Название Знак"/>
    <w:basedOn w:val="a4"/>
    <w:link w:val="afff9"/>
    <w:rsid w:val="001173C2"/>
    <w:rPr>
      <w:sz w:val="32"/>
      <w:szCs w:val="24"/>
      <w:lang w:eastAsia="en-US"/>
    </w:rPr>
  </w:style>
  <w:style w:type="paragraph" w:customStyle="1" w:styleId="afffb">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c">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c">
    <w:name w:val="Обычный1"/>
    <w:rsid w:val="000507AA"/>
    <w:pPr>
      <w:jc w:val="both"/>
    </w:pPr>
  </w:style>
  <w:style w:type="paragraph" w:customStyle="1" w:styleId="1d">
    <w:name w:val="Абзац списка1"/>
    <w:basedOn w:val="a3"/>
    <w:rsid w:val="000507AA"/>
    <w:pPr>
      <w:suppressAutoHyphens w:val="0"/>
      <w:ind w:left="720"/>
    </w:pPr>
    <w:rPr>
      <w:lang w:eastAsia="ru-RU"/>
    </w:rPr>
  </w:style>
  <w:style w:type="paragraph" w:customStyle="1" w:styleId="xl65">
    <w:name w:val="xl65"/>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3"/>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3"/>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3"/>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3"/>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3"/>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3"/>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3"/>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3"/>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3"/>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3"/>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3"/>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3"/>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3"/>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3"/>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0">
    <w:name w:val="Заголовок 1 Знак1"/>
    <w:aliases w:val="Знак7 Знак"/>
    <w:basedOn w:val="a4"/>
    <w:rsid w:val="00163B04"/>
    <w:rPr>
      <w:rFonts w:asciiTheme="majorHAnsi" w:eastAsiaTheme="majorEastAsia" w:hAnsiTheme="majorHAnsi" w:cstheme="majorBidi"/>
      <w:b/>
      <w:bCs/>
      <w:color w:val="365F91" w:themeColor="accent1" w:themeShade="BF"/>
      <w:sz w:val="28"/>
      <w:szCs w:val="28"/>
      <w:lang w:eastAsia="en-US"/>
    </w:rPr>
  </w:style>
  <w:style w:type="character" w:styleId="afffd">
    <w:name w:val="Strong"/>
    <w:uiPriority w:val="22"/>
    <w:qFormat/>
    <w:rsid w:val="00163B04"/>
    <w:rPr>
      <w:rFonts w:ascii="Times New Roman" w:hAnsi="Times New Roman" w:cs="Times New Roman" w:hint="default"/>
      <w:b/>
      <w:bCs/>
    </w:rPr>
  </w:style>
  <w:style w:type="paragraph" w:styleId="afffe">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3"/>
    <w:link w:val="affff"/>
    <w:uiPriority w:val="99"/>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af">
    <w:name w:val="Верхний колонтитул Знак"/>
    <w:basedOn w:val="a4"/>
    <w:link w:val="ae"/>
    <w:locked/>
    <w:rsid w:val="00163B04"/>
    <w:rPr>
      <w:sz w:val="24"/>
      <w:szCs w:val="24"/>
      <w:lang w:eastAsia="ar-SA"/>
    </w:rPr>
  </w:style>
  <w:style w:type="character" w:customStyle="1" w:styleId="1e">
    <w:name w:val="Верхний колонтитул Знак1"/>
    <w:aliases w:val="Знак Знак1"/>
    <w:basedOn w:val="a4"/>
    <w:semiHidden/>
    <w:rsid w:val="00163B04"/>
    <w:rPr>
      <w:rFonts w:ascii="Calibri" w:eastAsia="Calibri" w:hAnsi="Calibri"/>
      <w:sz w:val="22"/>
      <w:szCs w:val="22"/>
      <w:lang w:eastAsia="en-US"/>
    </w:rPr>
  </w:style>
  <w:style w:type="character" w:customStyle="1" w:styleId="af1">
    <w:name w:val="Нижний колонтитул Знак"/>
    <w:basedOn w:val="a4"/>
    <w:link w:val="af0"/>
    <w:rsid w:val="00163B04"/>
    <w:rPr>
      <w:sz w:val="24"/>
      <w:szCs w:val="24"/>
      <w:lang w:eastAsia="ar-SA"/>
    </w:rPr>
  </w:style>
  <w:style w:type="character" w:customStyle="1" w:styleId="af3">
    <w:name w:val="Основной текст с отступом Знак"/>
    <w:basedOn w:val="a4"/>
    <w:link w:val="af2"/>
    <w:rsid w:val="00163B04"/>
    <w:rPr>
      <w:sz w:val="24"/>
      <w:szCs w:val="24"/>
      <w:lang w:eastAsia="ar-SA"/>
    </w:rPr>
  </w:style>
  <w:style w:type="paragraph" w:styleId="34">
    <w:name w:val="Body Text Indent 3"/>
    <w:basedOn w:val="a3"/>
    <w:link w:val="35"/>
    <w:uiPriority w:val="99"/>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4"/>
    <w:link w:val="34"/>
    <w:uiPriority w:val="99"/>
    <w:rsid w:val="00163B04"/>
    <w:rPr>
      <w:rFonts w:ascii="Calibri" w:eastAsia="Calibri" w:hAnsi="Calibri"/>
      <w:sz w:val="16"/>
      <w:szCs w:val="16"/>
      <w:lang w:eastAsia="en-US"/>
    </w:rPr>
  </w:style>
  <w:style w:type="paragraph" w:styleId="affff0">
    <w:name w:val="No Spacing"/>
    <w:uiPriority w:val="1"/>
    <w:qFormat/>
    <w:rsid w:val="00163B04"/>
    <w:rPr>
      <w:rFonts w:ascii="Arial" w:hAnsi="Arial"/>
    </w:rPr>
  </w:style>
  <w:style w:type="paragraph" w:customStyle="1" w:styleId="25">
    <w:name w:val="Обычный2"/>
    <w:rsid w:val="00163B04"/>
    <w:pPr>
      <w:jc w:val="both"/>
    </w:pPr>
  </w:style>
  <w:style w:type="paragraph" w:customStyle="1" w:styleId="26">
    <w:name w:val="Абзац списка2"/>
    <w:basedOn w:val="a3"/>
    <w:uiPriority w:val="99"/>
    <w:rsid w:val="00163B04"/>
    <w:pPr>
      <w:suppressAutoHyphens w:val="0"/>
      <w:spacing w:after="200" w:line="276" w:lineRule="auto"/>
      <w:ind w:left="720"/>
    </w:pPr>
    <w:rPr>
      <w:rFonts w:eastAsia="Calibri"/>
      <w:lang w:eastAsia="en-US"/>
    </w:rPr>
  </w:style>
  <w:style w:type="paragraph" w:customStyle="1" w:styleId="1f">
    <w:name w:val="Основной текст1"/>
    <w:basedOn w:val="a3"/>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rsid w:val="00163B04"/>
    <w:pPr>
      <w:autoSpaceDE w:val="0"/>
      <w:autoSpaceDN w:val="0"/>
      <w:adjustRightInd w:val="0"/>
    </w:pPr>
    <w:rPr>
      <w:rFonts w:ascii="Arial" w:eastAsia="Calibri" w:hAnsi="Arial" w:cs="Arial"/>
      <w:lang w:eastAsia="en-US"/>
    </w:rPr>
  </w:style>
  <w:style w:type="character" w:customStyle="1" w:styleId="affff1">
    <w:name w:val="Нумерованный список СамНИПИ Знак"/>
    <w:link w:val="affff2"/>
    <w:locked/>
    <w:rsid w:val="00163B04"/>
    <w:rPr>
      <w:rFonts w:ascii="Arial" w:hAnsi="Arial" w:cs="Arial"/>
    </w:rPr>
  </w:style>
  <w:style w:type="paragraph" w:customStyle="1" w:styleId="affff2">
    <w:name w:val="Нумерованный список СамНИПИ"/>
    <w:link w:val="affff1"/>
    <w:rsid w:val="00163B04"/>
    <w:pPr>
      <w:ind w:firstLine="720"/>
    </w:pPr>
    <w:rPr>
      <w:rFonts w:ascii="Arial" w:hAnsi="Arial" w:cs="Arial"/>
    </w:rPr>
  </w:style>
  <w:style w:type="paragraph" w:customStyle="1" w:styleId="affff3">
    <w:name w:val="Основной"/>
    <w:basedOn w:val="af2"/>
    <w:uiPriority w:val="99"/>
    <w:rsid w:val="00163B04"/>
    <w:pPr>
      <w:suppressAutoHyphens w:val="0"/>
      <w:spacing w:line="276" w:lineRule="auto"/>
      <w:ind w:left="0" w:firstLine="680"/>
      <w:jc w:val="both"/>
    </w:pPr>
    <w:rPr>
      <w:rFonts w:eastAsia="Calibri"/>
      <w:sz w:val="28"/>
      <w:lang w:eastAsia="en-US"/>
    </w:rPr>
  </w:style>
  <w:style w:type="paragraph" w:customStyle="1" w:styleId="1f0">
    <w:name w:val="Основной текст СамНИПИ Знак Знак1"/>
    <w:uiPriority w:val="99"/>
    <w:rsid w:val="00163B04"/>
    <w:pPr>
      <w:suppressAutoHyphens/>
      <w:spacing w:before="120"/>
      <w:ind w:firstLine="720"/>
      <w:jc w:val="both"/>
    </w:pPr>
    <w:rPr>
      <w:rFonts w:ascii="Arial" w:hAnsi="Arial"/>
      <w:bCs/>
    </w:rPr>
  </w:style>
  <w:style w:type="paragraph" w:customStyle="1" w:styleId="42">
    <w:name w:val="Нижний колонтитул А4 СамНИПИ"/>
    <w:basedOn w:val="af0"/>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4"/>
    <w:rsid w:val="00163B04"/>
  </w:style>
  <w:style w:type="character" w:customStyle="1" w:styleId="apple-style-span">
    <w:name w:val="apple-style-span"/>
    <w:basedOn w:val="a4"/>
    <w:rsid w:val="00163B04"/>
  </w:style>
  <w:style w:type="table" w:customStyle="1" w:styleId="1f1">
    <w:name w:val="Стиль таблицы1"/>
    <w:basedOn w:val="a5"/>
    <w:rsid w:val="00163B04"/>
    <w:tblPr/>
  </w:style>
  <w:style w:type="paragraph" w:customStyle="1" w:styleId="affff4">
    <w:name w:val="Приложение СамНИПИ"/>
    <w:next w:val="af9"/>
    <w:link w:val="affff5"/>
    <w:rsid w:val="00141E27"/>
    <w:pPr>
      <w:keepLines/>
      <w:jc w:val="center"/>
    </w:pPr>
    <w:rPr>
      <w:rFonts w:ascii="Arial" w:hAnsi="Arial"/>
      <w:b/>
      <w:sz w:val="28"/>
    </w:rPr>
  </w:style>
  <w:style w:type="character" w:customStyle="1" w:styleId="affff5">
    <w:name w:val="Приложение СамНИПИ Знак"/>
    <w:link w:val="affff4"/>
    <w:rsid w:val="00141E27"/>
    <w:rPr>
      <w:rFonts w:ascii="Arial" w:hAnsi="Arial"/>
      <w:b/>
      <w:sz w:val="28"/>
    </w:rPr>
  </w:style>
  <w:style w:type="paragraph" w:customStyle="1" w:styleId="36">
    <w:name w:val="Нижний колонтитул А3 СамНИПИ"/>
    <w:rsid w:val="00DC7B41"/>
    <w:pPr>
      <w:pBdr>
        <w:top w:val="single" w:sz="4" w:space="1" w:color="auto"/>
      </w:pBdr>
      <w:tabs>
        <w:tab w:val="left" w:pos="11907"/>
        <w:tab w:val="center" w:pos="16727"/>
        <w:tab w:val="right" w:pos="21546"/>
      </w:tabs>
    </w:pPr>
    <w:rPr>
      <w:rFonts w:ascii="Arial" w:hAnsi="Arial"/>
      <w:sz w:val="16"/>
    </w:rPr>
  </w:style>
  <w:style w:type="paragraph" w:customStyle="1" w:styleId="37">
    <w:name w:val="Верхний колонтитул А3 СамНИПИ"/>
    <w:next w:val="a3"/>
    <w:rsid w:val="00DC7B41"/>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7B41"/>
    <w:pPr>
      <w:ind w:left="851" w:right="567"/>
    </w:pPr>
    <w:rPr>
      <w:rFonts w:ascii="Arial" w:hAnsi="Arial"/>
      <w:sz w:val="20"/>
      <w:szCs w:val="20"/>
      <w:lang w:eastAsia="ru-RU"/>
    </w:rPr>
  </w:style>
  <w:style w:type="table" w:customStyle="1" w:styleId="1f2">
    <w:name w:val="Сетка таблицы1"/>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DC7B41"/>
  </w:style>
  <w:style w:type="character" w:styleId="affff6">
    <w:name w:val="Placeholder Text"/>
    <w:basedOn w:val="a4"/>
    <w:uiPriority w:val="99"/>
    <w:semiHidden/>
    <w:rsid w:val="00DC7B41"/>
    <w:rPr>
      <w:color w:val="808080"/>
    </w:rPr>
  </w:style>
  <w:style w:type="numbering" w:customStyle="1" w:styleId="1f3">
    <w:name w:val="Нет списка1"/>
    <w:next w:val="a6"/>
    <w:uiPriority w:val="99"/>
    <w:semiHidden/>
    <w:unhideWhenUsed/>
    <w:rsid w:val="00DC7B41"/>
  </w:style>
  <w:style w:type="numbering" w:customStyle="1" w:styleId="28">
    <w:name w:val="Нет списка2"/>
    <w:next w:val="a6"/>
    <w:uiPriority w:val="99"/>
    <w:semiHidden/>
    <w:unhideWhenUsed/>
    <w:rsid w:val="00DC7B41"/>
  </w:style>
  <w:style w:type="character" w:customStyle="1" w:styleId="29">
    <w:name w:val="Основной текст Знак2"/>
    <w:aliases w:val="Абзац Знак2"/>
    <w:rsid w:val="00DC7B41"/>
    <w:rPr>
      <w:rFonts w:ascii="Arial" w:hAnsi="Arial"/>
    </w:rPr>
  </w:style>
  <w:style w:type="character" w:customStyle="1" w:styleId="410">
    <w:name w:val="Заголовок 4 Знак1"/>
    <w:rsid w:val="00CF1D91"/>
    <w:rPr>
      <w:rFonts w:ascii="Arial" w:hAnsi="Arial"/>
      <w:b/>
      <w:sz w:val="24"/>
    </w:rPr>
  </w:style>
  <w:style w:type="paragraph" w:customStyle="1" w:styleId="1f4">
    <w:name w:val="Стиль1"/>
    <w:basedOn w:val="af9"/>
    <w:link w:val="1f5"/>
    <w:qFormat/>
    <w:rsid w:val="00CF1D91"/>
  </w:style>
  <w:style w:type="character" w:customStyle="1" w:styleId="1f5">
    <w:name w:val="Стиль1 Знак"/>
    <w:link w:val="1f4"/>
    <w:rsid w:val="00CF1D91"/>
    <w:rPr>
      <w:rFonts w:ascii="Arial" w:hAnsi="Arial"/>
      <w:bCs/>
    </w:rPr>
  </w:style>
  <w:style w:type="paragraph" w:customStyle="1" w:styleId="xl63">
    <w:name w:val="xl63"/>
    <w:basedOn w:val="a3"/>
    <w:rsid w:val="00CF1D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TableParagraph">
    <w:name w:val="Table Paragraph"/>
    <w:basedOn w:val="a3"/>
    <w:uiPriority w:val="1"/>
    <w:qFormat/>
    <w:rsid w:val="00CF1D91"/>
    <w:pPr>
      <w:widowControl w:val="0"/>
      <w:suppressAutoHyphens w:val="0"/>
      <w:autoSpaceDE w:val="0"/>
      <w:autoSpaceDN w:val="0"/>
      <w:adjustRightInd w:val="0"/>
    </w:pPr>
    <w:rPr>
      <w:lang w:eastAsia="ru-RU"/>
    </w:rPr>
  </w:style>
  <w:style w:type="paragraph" w:customStyle="1" w:styleId="777">
    <w:name w:val="777"/>
    <w:basedOn w:val="af9"/>
    <w:link w:val="7770"/>
    <w:qFormat/>
    <w:rsid w:val="00180B87"/>
    <w:pPr>
      <w:numPr>
        <w:numId w:val="17"/>
      </w:numPr>
    </w:pPr>
  </w:style>
  <w:style w:type="character" w:customStyle="1" w:styleId="7770">
    <w:name w:val="777 Знак"/>
    <w:link w:val="777"/>
    <w:rsid w:val="00180B87"/>
    <w:rPr>
      <w:rFonts w:ascii="Arial" w:hAnsi="Arial"/>
      <w:bCs/>
    </w:rPr>
  </w:style>
  <w:style w:type="character" w:customStyle="1" w:styleId="19">
    <w:name w:val="Оглавление 1 Знак"/>
    <w:link w:val="18"/>
    <w:rsid w:val="00180B87"/>
    <w:rPr>
      <w:sz w:val="24"/>
      <w:szCs w:val="24"/>
      <w:lang w:eastAsia="ar-SA"/>
    </w:rPr>
  </w:style>
  <w:style w:type="numbering" w:customStyle="1" w:styleId="11111135">
    <w:name w:val="1 / 1.1 / 1.1.135"/>
    <w:basedOn w:val="a6"/>
    <w:next w:val="111111"/>
    <w:unhideWhenUsed/>
    <w:rsid w:val="00180B87"/>
  </w:style>
  <w:style w:type="numbering" w:customStyle="1" w:styleId="1111111">
    <w:name w:val="1 / 1.1 / 1.1.11"/>
    <w:basedOn w:val="a6"/>
    <w:next w:val="111111"/>
    <w:rsid w:val="00180B87"/>
    <w:pPr>
      <w:numPr>
        <w:numId w:val="19"/>
      </w:numPr>
    </w:pPr>
  </w:style>
  <w:style w:type="numbering" w:styleId="111111">
    <w:name w:val="Outline List 2"/>
    <w:basedOn w:val="a6"/>
    <w:rsid w:val="00180B87"/>
  </w:style>
  <w:style w:type="character" w:customStyle="1" w:styleId="affff">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e"/>
    <w:uiPriority w:val="99"/>
    <w:rsid w:val="00180B87"/>
    <w:rPr>
      <w:rFonts w:eastAsia="Calibri"/>
      <w:sz w:val="24"/>
      <w:szCs w:val="24"/>
      <w:lang w:eastAsia="en-US"/>
    </w:rPr>
  </w:style>
  <w:style w:type="paragraph" w:customStyle="1" w:styleId="210">
    <w:name w:val="Основной текст 21"/>
    <w:basedOn w:val="a3"/>
    <w:rsid w:val="00180B87"/>
    <w:pPr>
      <w:suppressAutoHyphens w:val="0"/>
    </w:pPr>
    <w:rPr>
      <w:sz w:val="28"/>
      <w:szCs w:val="20"/>
      <w:lang w:eastAsia="ru-RU"/>
    </w:rPr>
  </w:style>
  <w:style w:type="paragraph" w:customStyle="1" w:styleId="a2">
    <w:name w:val="рисунок"/>
    <w:basedOn w:val="a3"/>
    <w:rsid w:val="00180B87"/>
    <w:pPr>
      <w:numPr>
        <w:numId w:val="20"/>
      </w:numPr>
      <w:suppressAutoHyphens w:val="0"/>
      <w:spacing w:line="360" w:lineRule="auto"/>
      <w:jc w:val="both"/>
    </w:pPr>
    <w:rPr>
      <w:rFonts w:cs="Arial"/>
      <w:bCs/>
      <w:sz w:val="28"/>
      <w:szCs w:val="28"/>
      <w:lang w:eastAsia="ru-RU"/>
    </w:rPr>
  </w:style>
  <w:style w:type="paragraph" w:customStyle="1" w:styleId="affff7">
    <w:name w:val="Основной текст СамНИПИ Знак Знак"/>
    <w:link w:val="affff8"/>
    <w:rsid w:val="00180B87"/>
    <w:pPr>
      <w:suppressAutoHyphens/>
      <w:spacing w:before="120"/>
      <w:ind w:firstLine="720"/>
      <w:jc w:val="both"/>
    </w:pPr>
    <w:rPr>
      <w:rFonts w:ascii="Arial" w:hAnsi="Arial"/>
      <w:bCs/>
    </w:rPr>
  </w:style>
  <w:style w:type="character" w:customStyle="1" w:styleId="affff8">
    <w:name w:val="Основной текст СамНИПИ Знак Знак Знак"/>
    <w:link w:val="affff7"/>
    <w:rsid w:val="00180B87"/>
    <w:rPr>
      <w:rFonts w:ascii="Arial" w:hAnsi="Arial"/>
      <w:bCs/>
    </w:rPr>
  </w:style>
  <w:style w:type="paragraph" w:customStyle="1" w:styleId="affff9">
    <w:name w:val="Таблица_Шапка_СамНИПИ Знак Знак"/>
    <w:link w:val="affffa"/>
    <w:rsid w:val="00180B87"/>
    <w:pPr>
      <w:jc w:val="center"/>
    </w:pPr>
    <w:rPr>
      <w:rFonts w:ascii="Arial" w:hAnsi="Arial"/>
      <w:b/>
      <w:snapToGrid w:val="0"/>
    </w:rPr>
  </w:style>
  <w:style w:type="character" w:customStyle="1" w:styleId="affffa">
    <w:name w:val="Таблица_Шапка_СамНИПИ Знак Знак Знак"/>
    <w:link w:val="affff9"/>
    <w:rsid w:val="00180B87"/>
    <w:rPr>
      <w:rFonts w:ascii="Arial" w:hAnsi="Arial"/>
      <w:b/>
      <w:snapToGrid w:val="0"/>
    </w:rPr>
  </w:style>
  <w:style w:type="numbering" w:customStyle="1" w:styleId="111111211">
    <w:name w:val="1 / 1.1 / 1.1.1211"/>
    <w:basedOn w:val="a6"/>
    <w:next w:val="111111"/>
    <w:rsid w:val="00180B87"/>
  </w:style>
  <w:style w:type="paragraph" w:styleId="affffb">
    <w:name w:val="Subtitle"/>
    <w:basedOn w:val="a3"/>
    <w:next w:val="a3"/>
    <w:link w:val="affffc"/>
    <w:qFormat/>
    <w:rsid w:val="00180B87"/>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c">
    <w:name w:val="Подзаголовок Знак"/>
    <w:basedOn w:val="a4"/>
    <w:link w:val="affffb"/>
    <w:rsid w:val="00180B87"/>
    <w:rPr>
      <w:rFonts w:asciiTheme="majorHAnsi" w:eastAsiaTheme="majorEastAsia" w:hAnsiTheme="majorHAnsi" w:cstheme="majorBidi"/>
      <w:i/>
      <w:iCs/>
      <w:color w:val="4F81BD" w:themeColor="accent1"/>
      <w:spacing w:val="15"/>
      <w:sz w:val="24"/>
      <w:szCs w:val="24"/>
    </w:rPr>
  </w:style>
  <w:style w:type="character" w:customStyle="1" w:styleId="1f6">
    <w:name w:val="Приложение СамНИПИ Знак1"/>
    <w:rsid w:val="00180B87"/>
    <w:rPr>
      <w:rFonts w:ascii="Arial" w:hAnsi="Arial"/>
      <w:b/>
      <w:sz w:val="28"/>
    </w:rPr>
  </w:style>
  <w:style w:type="paragraph" w:styleId="a">
    <w:name w:val="List Number"/>
    <w:basedOn w:val="a3"/>
    <w:rsid w:val="00180B87"/>
    <w:pPr>
      <w:numPr>
        <w:numId w:val="21"/>
      </w:numPr>
      <w:suppressAutoHyphens w:val="0"/>
    </w:pPr>
    <w:rPr>
      <w:rFonts w:ascii="Arial" w:hAnsi="Arial"/>
      <w:sz w:val="20"/>
      <w:lang w:eastAsia="ru-RU"/>
    </w:rPr>
  </w:style>
  <w:style w:type="paragraph" w:customStyle="1" w:styleId="111">
    <w:name w:val="111"/>
    <w:basedOn w:val="a0"/>
    <w:link w:val="1110"/>
    <w:qFormat/>
    <w:rsid w:val="00180B87"/>
    <w:pPr>
      <w:numPr>
        <w:numId w:val="0"/>
      </w:numPr>
      <w:tabs>
        <w:tab w:val="clear" w:pos="1038"/>
      </w:tabs>
      <w:ind w:firstLine="720"/>
    </w:pPr>
    <w:rPr>
      <w:color w:val="000000"/>
    </w:rPr>
  </w:style>
  <w:style w:type="character" w:customStyle="1" w:styleId="1110">
    <w:name w:val="111 Знак"/>
    <w:link w:val="111"/>
    <w:rsid w:val="00180B87"/>
    <w:rPr>
      <w:rFonts w:ascii="Arial" w:hAnsi="Arial"/>
      <w:color w:val="000000"/>
      <w:lang w:eastAsia="ja-JP"/>
    </w:rPr>
  </w:style>
  <w:style w:type="paragraph" w:customStyle="1" w:styleId="555">
    <w:name w:val="555"/>
    <w:basedOn w:val="af9"/>
    <w:link w:val="5550"/>
    <w:qFormat/>
    <w:rsid w:val="00180B87"/>
  </w:style>
  <w:style w:type="character" w:customStyle="1" w:styleId="5550">
    <w:name w:val="555 Знак"/>
    <w:link w:val="555"/>
    <w:rsid w:val="00180B87"/>
    <w:rPr>
      <w:rFonts w:ascii="Arial" w:hAnsi="Arial"/>
      <w:bCs/>
    </w:rPr>
  </w:style>
  <w:style w:type="character" w:customStyle="1" w:styleId="1f7">
    <w:name w:val="Основной текст с отступом Знак1"/>
    <w:basedOn w:val="a4"/>
    <w:rsid w:val="00180B87"/>
    <w:rPr>
      <w:rFonts w:ascii="Arial" w:hAnsi="Arial"/>
      <w:szCs w:val="24"/>
    </w:rPr>
  </w:style>
  <w:style w:type="paragraph" w:customStyle="1" w:styleId="220">
    <w:name w:val="Основной текст 22"/>
    <w:basedOn w:val="a3"/>
    <w:rsid w:val="00180B87"/>
    <w:pPr>
      <w:suppressAutoHyphens w:val="0"/>
      <w:overflowPunct w:val="0"/>
      <w:autoSpaceDE w:val="0"/>
      <w:autoSpaceDN w:val="0"/>
      <w:adjustRightInd w:val="0"/>
      <w:textAlignment w:val="baseline"/>
    </w:pPr>
    <w:rPr>
      <w:sz w:val="28"/>
      <w:szCs w:val="20"/>
      <w:lang w:eastAsia="ru-RU"/>
    </w:rPr>
  </w:style>
  <w:style w:type="character" w:customStyle="1" w:styleId="af5">
    <w:name w:val="Абзац списка Знак"/>
    <w:aliases w:val="Bullet_IRAO Знак,Мой Список Знак,List Paragraph Знак"/>
    <w:link w:val="af4"/>
    <w:uiPriority w:val="34"/>
    <w:locked/>
    <w:rsid w:val="005D10B0"/>
    <w:rPr>
      <w:rFonts w:ascii="Calibri" w:eastAsia="Calibri"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FB4789"/>
    <w:pPr>
      <w:suppressAutoHyphens/>
    </w:pPr>
    <w:rPr>
      <w:sz w:val="24"/>
      <w:szCs w:val="24"/>
      <w:lang w:eastAsia="ar-SA"/>
    </w:rPr>
  </w:style>
  <w:style w:type="paragraph" w:styleId="1">
    <w:name w:val="heading 1"/>
    <w:basedOn w:val="a3"/>
    <w:next w:val="a3"/>
    <w:link w:val="11"/>
    <w:qFormat/>
    <w:rsid w:val="00FB4789"/>
    <w:pPr>
      <w:keepNext/>
      <w:numPr>
        <w:numId w:val="14"/>
      </w:numPr>
      <w:jc w:val="center"/>
      <w:outlineLvl w:val="0"/>
    </w:pPr>
    <w:rPr>
      <w:b/>
      <w:bCs/>
    </w:rPr>
  </w:style>
  <w:style w:type="paragraph" w:styleId="2">
    <w:name w:val="heading 2"/>
    <w:basedOn w:val="a3"/>
    <w:next w:val="a3"/>
    <w:link w:val="20"/>
    <w:qFormat/>
    <w:rsid w:val="00FB4789"/>
    <w:pPr>
      <w:keepNext/>
      <w:numPr>
        <w:ilvl w:val="1"/>
        <w:numId w:val="14"/>
      </w:numPr>
      <w:autoSpaceDE w:val="0"/>
      <w:outlineLvl w:val="1"/>
    </w:pPr>
    <w:rPr>
      <w:rFonts w:ascii="Arial" w:hAnsi="Arial" w:cs="Arial"/>
      <w:u w:val="single"/>
    </w:rPr>
  </w:style>
  <w:style w:type="paragraph" w:styleId="3">
    <w:name w:val="heading 3"/>
    <w:basedOn w:val="a3"/>
    <w:next w:val="a3"/>
    <w:link w:val="31"/>
    <w:qFormat/>
    <w:rsid w:val="00FB4789"/>
    <w:pPr>
      <w:keepNext/>
      <w:numPr>
        <w:ilvl w:val="2"/>
        <w:numId w:val="14"/>
      </w:numPr>
      <w:autoSpaceDE w:val="0"/>
      <w:outlineLvl w:val="2"/>
    </w:pPr>
    <w:rPr>
      <w:rFonts w:ascii="Arial" w:hAnsi="Arial" w:cs="Arial"/>
      <w:b/>
      <w:bCs/>
      <w:sz w:val="22"/>
      <w:u w:val="single"/>
    </w:rPr>
  </w:style>
  <w:style w:type="paragraph" w:styleId="4">
    <w:name w:val="heading 4"/>
    <w:basedOn w:val="a3"/>
    <w:next w:val="a3"/>
    <w:link w:val="40"/>
    <w:qFormat/>
    <w:rsid w:val="00FB4789"/>
    <w:pPr>
      <w:keepNext/>
      <w:numPr>
        <w:ilvl w:val="3"/>
        <w:numId w:val="14"/>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rsid w:val="00FB4789"/>
    <w:pPr>
      <w:keepNext/>
      <w:numPr>
        <w:ilvl w:val="4"/>
        <w:numId w:val="14"/>
      </w:numPr>
      <w:jc w:val="center"/>
      <w:outlineLvl w:val="4"/>
    </w:pPr>
    <w:rPr>
      <w:sz w:val="28"/>
      <w:szCs w:val="28"/>
    </w:rPr>
  </w:style>
  <w:style w:type="paragraph" w:styleId="6">
    <w:name w:val="heading 6"/>
    <w:aliases w:val="наимен. рис,Italic,OG Distribution,Heading 6 NOT IN USE,Heading 6 Char"/>
    <w:basedOn w:val="a3"/>
    <w:next w:val="a3"/>
    <w:link w:val="60"/>
    <w:qFormat/>
    <w:rsid w:val="00FB4789"/>
    <w:pPr>
      <w:keepNext/>
      <w:numPr>
        <w:ilvl w:val="5"/>
        <w:numId w:val="14"/>
      </w:numPr>
      <w:tabs>
        <w:tab w:val="left" w:pos="8640"/>
      </w:tabs>
      <w:outlineLvl w:val="5"/>
    </w:pPr>
    <w:rPr>
      <w:sz w:val="28"/>
      <w:szCs w:val="28"/>
    </w:rPr>
  </w:style>
  <w:style w:type="paragraph" w:styleId="7">
    <w:name w:val="heading 7"/>
    <w:aliases w:val="Наимен. рис,Not in Use,Heading 7 NOT IN USE, Heading 7 NOT IN USE,(содержание док)"/>
    <w:basedOn w:val="a3"/>
    <w:next w:val="a3"/>
    <w:link w:val="70"/>
    <w:qFormat/>
    <w:rsid w:val="00FB4789"/>
    <w:pPr>
      <w:numPr>
        <w:ilvl w:val="6"/>
        <w:numId w:val="14"/>
      </w:numPr>
      <w:suppressAutoHyphens w:val="0"/>
      <w:spacing w:before="240" w:after="60"/>
      <w:outlineLvl w:val="6"/>
    </w:pPr>
    <w:rPr>
      <w:lang w:eastAsia="ru-RU"/>
    </w:rPr>
  </w:style>
  <w:style w:type="paragraph" w:styleId="8">
    <w:name w:val="heading 8"/>
    <w:aliases w:val="not In use,Heading 8 NOT IN USE, Heading 8 NOT IN USE"/>
    <w:basedOn w:val="a3"/>
    <w:next w:val="a3"/>
    <w:link w:val="80"/>
    <w:qFormat/>
    <w:rsid w:val="00FB4789"/>
    <w:pPr>
      <w:numPr>
        <w:ilvl w:val="7"/>
        <w:numId w:val="14"/>
      </w:numPr>
      <w:suppressAutoHyphens w:val="0"/>
      <w:spacing w:before="240" w:after="60"/>
      <w:outlineLvl w:val="7"/>
    </w:pPr>
    <w:rPr>
      <w:i/>
      <w:iCs/>
      <w:lang w:eastAsia="ru-RU"/>
    </w:rPr>
  </w:style>
  <w:style w:type="paragraph" w:styleId="9">
    <w:name w:val="heading 9"/>
    <w:aliases w:val="Not in use,Heading 9 NOT IN USE, Heading 9 NOT IN USE,примечание"/>
    <w:basedOn w:val="a3"/>
    <w:next w:val="a3"/>
    <w:link w:val="90"/>
    <w:qFormat/>
    <w:rsid w:val="00FB4789"/>
    <w:pPr>
      <w:numPr>
        <w:ilvl w:val="8"/>
        <w:numId w:val="14"/>
      </w:numPr>
      <w:suppressAutoHyphens w:val="0"/>
      <w:spacing w:before="240" w:after="6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Основной текст Знак Знак,Основной текст Знак1 Знак Знак Знак Знак Знак,Основной текст Знак1 Знак Знак Знак Знак,Основной текст Знак1 Знак,А,Основной текст Знак3 Знак,Основной текст Знак Знак3 Знак,b,B"/>
    <w:basedOn w:val="a3"/>
    <w:link w:val="ac"/>
    <w:pPr>
      <w:jc w:val="both"/>
    </w:p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link w:val="af"/>
    <w:pPr>
      <w:tabs>
        <w:tab w:val="center" w:pos="4677"/>
        <w:tab w:val="right" w:pos="9355"/>
      </w:tabs>
    </w:pPr>
  </w:style>
  <w:style w:type="paragraph" w:styleId="af0">
    <w:name w:val="footer"/>
    <w:basedOn w:val="a3"/>
    <w:link w:val="af1"/>
    <w:pPr>
      <w:tabs>
        <w:tab w:val="center" w:pos="4677"/>
        <w:tab w:val="right" w:pos="9355"/>
      </w:tabs>
    </w:pPr>
  </w:style>
  <w:style w:type="paragraph" w:styleId="af2">
    <w:name w:val="Body Text Indent"/>
    <w:basedOn w:val="a3"/>
    <w:link w:val="af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4">
    <w:name w:val="List Paragraph"/>
    <w:aliases w:val="Bullet_IRAO,Мой Список,List Paragraph"/>
    <w:basedOn w:val="a3"/>
    <w:link w:val="af5"/>
    <w:uiPriority w:val="34"/>
    <w:qFormat/>
    <w:pPr>
      <w:spacing w:after="200" w:line="276" w:lineRule="auto"/>
      <w:ind w:left="720"/>
    </w:pPr>
    <w:rPr>
      <w:rFonts w:ascii="Calibri" w:eastAsia="Calibri" w:hAnsi="Calibri" w:cs="Calibri"/>
      <w:sz w:val="22"/>
      <w:szCs w:val="22"/>
    </w:rPr>
  </w:style>
  <w:style w:type="paragraph" w:customStyle="1" w:styleId="af6">
    <w:name w:val="Содержимое врезки"/>
    <w:basedOn w:val="ab"/>
  </w:style>
  <w:style w:type="paragraph" w:customStyle="1" w:styleId="af7">
    <w:name w:val="Содержимое таблицы"/>
    <w:basedOn w:val="a3"/>
    <w:pPr>
      <w:suppressLineNumbers/>
    </w:pPr>
  </w:style>
  <w:style w:type="paragraph" w:customStyle="1" w:styleId="af8">
    <w:name w:val="Заголовок таблицы"/>
    <w:basedOn w:val="af7"/>
    <w:pPr>
      <w:jc w:val="center"/>
    </w:pPr>
    <w:rPr>
      <w:b/>
      <w:bCs/>
    </w:rPr>
  </w:style>
  <w:style w:type="paragraph" w:customStyle="1" w:styleId="af9">
    <w:name w:val="Основной текст СамНИПИ"/>
    <w:link w:val="afa"/>
    <w:rsid w:val="00950311"/>
    <w:pPr>
      <w:suppressAutoHyphens/>
      <w:spacing w:before="120"/>
      <w:ind w:firstLine="720"/>
      <w:jc w:val="both"/>
    </w:pPr>
    <w:rPr>
      <w:rFonts w:ascii="Arial" w:hAnsi="Arial"/>
      <w:bCs/>
    </w:rPr>
  </w:style>
  <w:style w:type="paragraph" w:customStyle="1" w:styleId="a0">
    <w:name w:val="Маркированный список СамНИПИ"/>
    <w:link w:val="17"/>
    <w:rsid w:val="00FB4789"/>
    <w:pPr>
      <w:numPr>
        <w:numId w:val="4"/>
      </w:numPr>
      <w:tabs>
        <w:tab w:val="left" w:pos="1038"/>
      </w:tabs>
      <w:jc w:val="both"/>
    </w:pPr>
    <w:rPr>
      <w:rFonts w:ascii="Arial" w:hAnsi="Arial"/>
      <w:lang w:eastAsia="ja-JP"/>
    </w:rPr>
  </w:style>
  <w:style w:type="character" w:customStyle="1" w:styleId="afa">
    <w:name w:val="Основной текст СамНИПИ Знак"/>
    <w:link w:val="af9"/>
    <w:rsid w:val="00950311"/>
    <w:rPr>
      <w:rFonts w:ascii="Arial" w:hAnsi="Arial"/>
      <w:bCs/>
    </w:rPr>
  </w:style>
  <w:style w:type="character" w:customStyle="1" w:styleId="17">
    <w:name w:val="Маркированный список СамНИПИ Знак1"/>
    <w:link w:val="a0"/>
    <w:rsid w:val="00FB4789"/>
    <w:rPr>
      <w:rFonts w:ascii="Arial" w:hAnsi="Arial"/>
      <w:lang w:eastAsia="ja-JP"/>
    </w:rPr>
  </w:style>
  <w:style w:type="paragraph" w:customStyle="1" w:styleId="afb">
    <w:name w:val="Титульный СамНИПИ"/>
    <w:next w:val="af9"/>
    <w:link w:val="afc"/>
    <w:rsid w:val="00950311"/>
    <w:pPr>
      <w:jc w:val="center"/>
    </w:pPr>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character" w:customStyle="1" w:styleId="afd">
    <w:name w:val="Основной текст_"/>
    <w:link w:val="41"/>
    <w:rsid w:val="00950311"/>
    <w:rPr>
      <w:rFonts w:ascii="Arial" w:eastAsia="Arial" w:hAnsi="Arial" w:cs="Arial"/>
      <w:sz w:val="18"/>
      <w:szCs w:val="18"/>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1">
    <w:name w:val="Основной текст4"/>
    <w:basedOn w:val="a3"/>
    <w:link w:val="afd"/>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3"/>
    <w:link w:val="afe"/>
    <w:rsid w:val="00FB4789"/>
    <w:pPr>
      <w:numPr>
        <w:numId w:val="5"/>
      </w:numPr>
      <w:suppressAutoHyphens w:val="0"/>
      <w:jc w:val="both"/>
    </w:pPr>
    <w:rPr>
      <w:rFonts w:ascii="Arial" w:hAnsi="Arial"/>
      <w:sz w:val="20"/>
      <w:szCs w:val="20"/>
      <w:lang w:eastAsia="ru-RU"/>
    </w:rPr>
  </w:style>
  <w:style w:type="character" w:customStyle="1" w:styleId="afe">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1"/>
    <w:link w:val="a1"/>
    <w:rsid w:val="00FB4789"/>
    <w:rPr>
      <w:rFonts w:ascii="Arial" w:hAnsi="Arial"/>
    </w:rPr>
  </w:style>
  <w:style w:type="character" w:customStyle="1" w:styleId="70">
    <w:name w:val="Заголовок 7 Знак"/>
    <w:aliases w:val="Наимен. рис Знак,Not in Use Знак,Heading 7 NOT IN USE Знак, Heading 7 NOT IN USE Знак,(содержание док) Знак"/>
    <w:link w:val="7"/>
    <w:rsid w:val="00FB4789"/>
    <w:rPr>
      <w:sz w:val="24"/>
      <w:szCs w:val="24"/>
    </w:rPr>
  </w:style>
  <w:style w:type="character" w:customStyle="1" w:styleId="80">
    <w:name w:val="Заголовок 8 Знак"/>
    <w:aliases w:val="not In use Знак,Heading 8 NOT IN USE Знак, Heading 8 NOT IN USE Знак"/>
    <w:link w:val="8"/>
    <w:rsid w:val="00FB4789"/>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FB4789"/>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
    <w:name w:val="Balloon Text"/>
    <w:basedOn w:val="a3"/>
    <w:link w:val="aff0"/>
    <w:unhideWhenUsed/>
    <w:rsid w:val="005E021E"/>
    <w:pPr>
      <w:suppressAutoHyphens w:val="0"/>
    </w:pPr>
    <w:rPr>
      <w:rFonts w:ascii="Tahoma" w:hAnsi="Tahoma" w:cs="Tahoma"/>
      <w:sz w:val="16"/>
      <w:szCs w:val="16"/>
      <w:lang w:eastAsia="ru-RU"/>
    </w:rPr>
  </w:style>
  <w:style w:type="character" w:customStyle="1" w:styleId="aff0">
    <w:name w:val="Текст выноски Знак"/>
    <w:link w:val="aff"/>
    <w:rsid w:val="005E021E"/>
    <w:rPr>
      <w:rFonts w:ascii="Tahoma" w:hAnsi="Tahoma" w:cs="Tahoma"/>
      <w:sz w:val="16"/>
      <w:szCs w:val="16"/>
    </w:rPr>
  </w:style>
  <w:style w:type="character" w:customStyle="1" w:styleId="11">
    <w:name w:val="Заголовок 1 Знак"/>
    <w:link w:val="1"/>
    <w:rsid w:val="00FB4789"/>
    <w:rPr>
      <w:b/>
      <w:bCs/>
      <w:sz w:val="24"/>
      <w:szCs w:val="24"/>
      <w:lang w:eastAsia="ar-SA"/>
    </w:rPr>
  </w:style>
  <w:style w:type="character" w:customStyle="1" w:styleId="20">
    <w:name w:val="Заголовок 2 Знак"/>
    <w:link w:val="2"/>
    <w:rsid w:val="00FB4789"/>
    <w:rPr>
      <w:rFonts w:ascii="Arial" w:hAnsi="Arial" w:cs="Arial"/>
      <w:sz w:val="24"/>
      <w:szCs w:val="24"/>
      <w:u w:val="single"/>
      <w:lang w:eastAsia="ar-SA"/>
    </w:rPr>
  </w:style>
  <w:style w:type="character" w:customStyle="1" w:styleId="31">
    <w:name w:val="Заголовок 3 Знак"/>
    <w:link w:val="3"/>
    <w:rsid w:val="00FB4789"/>
    <w:rPr>
      <w:rFonts w:ascii="Arial" w:hAnsi="Arial" w:cs="Arial"/>
      <w:b/>
      <w:bCs/>
      <w:sz w:val="22"/>
      <w:szCs w:val="24"/>
      <w:u w:val="single"/>
      <w:lang w:eastAsia="ar-SA"/>
    </w:rPr>
  </w:style>
  <w:style w:type="character" w:customStyle="1" w:styleId="40">
    <w:name w:val="Заголовок 4 Знак"/>
    <w:link w:val="4"/>
    <w:rsid w:val="00FB4789"/>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FB4789"/>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
    <w:link w:val="6"/>
    <w:rsid w:val="00FB4789"/>
    <w:rPr>
      <w:sz w:val="28"/>
      <w:szCs w:val="28"/>
      <w:lang w:eastAsia="ar-SA"/>
    </w:rPr>
  </w:style>
  <w:style w:type="character" w:customStyle="1" w:styleId="ac">
    <w:name w:val="Основной текст Знак"/>
    <w:aliases w:val="Абзац Знак1,Основной текст Знак Знак Знак1,Основной текст Знак1 Знак Знак Знак Знак Знак Знак1,Основной текст Знак1 Знак Знак Знак Знак Знак1,Основной текст Знак1 Знак Знак,А Знак,Основной текст Знак3 Знак Знак,b Знак,B Знак"/>
    <w:link w:val="ab"/>
    <w:rsid w:val="005E021E"/>
    <w:rPr>
      <w:sz w:val="24"/>
      <w:szCs w:val="24"/>
      <w:lang w:eastAsia="ar-SA"/>
    </w:rPr>
  </w:style>
  <w:style w:type="character" w:customStyle="1" w:styleId="aff1">
    <w:name w:val="Маркированный список СамНИПИ Знак"/>
    <w:rsid w:val="00EB6AED"/>
    <w:rPr>
      <w:rFonts w:ascii="Arial" w:hAnsi="Arial"/>
      <w:lang w:eastAsia="ja-JP"/>
    </w:rPr>
  </w:style>
  <w:style w:type="paragraph" w:customStyle="1" w:styleId="aff2">
    <w:name w:val="Таблица_Строка_СамНИПИ"/>
    <w:link w:val="aff3"/>
    <w:rsid w:val="005A1261"/>
    <w:pPr>
      <w:spacing w:before="120"/>
    </w:pPr>
    <w:rPr>
      <w:rFonts w:ascii="Arial" w:hAnsi="Arial"/>
      <w:snapToGrid w:val="0"/>
    </w:rPr>
  </w:style>
  <w:style w:type="paragraph" w:customStyle="1" w:styleId="aff4">
    <w:name w:val="Таблица_Шапка_СамНИПИ"/>
    <w:link w:val="aff5"/>
    <w:rsid w:val="005A1261"/>
    <w:pPr>
      <w:jc w:val="center"/>
    </w:pPr>
    <w:rPr>
      <w:rFonts w:ascii="Arial" w:hAnsi="Arial"/>
      <w:b/>
      <w:snapToGrid w:val="0"/>
    </w:rPr>
  </w:style>
  <w:style w:type="paragraph" w:customStyle="1" w:styleId="aff6">
    <w:name w:val="Рис_Номер_СамНИПИ"/>
    <w:next w:val="af9"/>
    <w:rsid w:val="005A1261"/>
    <w:pPr>
      <w:keepLines/>
      <w:spacing w:before="120" w:after="120"/>
      <w:jc w:val="center"/>
    </w:pPr>
    <w:rPr>
      <w:rFonts w:ascii="Arial" w:hAnsi="Arial"/>
      <w:b/>
    </w:rPr>
  </w:style>
  <w:style w:type="paragraph" w:customStyle="1" w:styleId="aff7">
    <w:name w:val="Таблица_Номер_СамНИПИ"/>
    <w:next w:val="af9"/>
    <w:link w:val="aff8"/>
    <w:rsid w:val="005A1261"/>
    <w:pPr>
      <w:keepLines/>
      <w:spacing w:before="120" w:after="120"/>
    </w:pPr>
    <w:rPr>
      <w:rFonts w:ascii="Arial" w:hAnsi="Arial"/>
      <w:b/>
    </w:rPr>
  </w:style>
  <w:style w:type="character" w:customStyle="1" w:styleId="aff8">
    <w:name w:val="Таблица_Номер_СамНИПИ Знак"/>
    <w:link w:val="aff7"/>
    <w:rsid w:val="005A1261"/>
    <w:rPr>
      <w:rFonts w:ascii="Arial" w:hAnsi="Arial"/>
      <w:b/>
    </w:rPr>
  </w:style>
  <w:style w:type="character" w:customStyle="1" w:styleId="aff3">
    <w:name w:val="Таблица_Строка_СамНИПИ Знак"/>
    <w:link w:val="aff2"/>
    <w:rsid w:val="005A1261"/>
    <w:rPr>
      <w:rFonts w:ascii="Arial" w:hAnsi="Arial"/>
      <w:snapToGrid w:val="0"/>
    </w:rPr>
  </w:style>
  <w:style w:type="character" w:customStyle="1" w:styleId="aff5">
    <w:name w:val="Таблица_Шапка_СамНИПИ Знак"/>
    <w:link w:val="aff4"/>
    <w:rsid w:val="005A1261"/>
    <w:rPr>
      <w:rFonts w:ascii="Arial" w:hAnsi="Arial"/>
      <w:b/>
      <w:snapToGrid w:val="0"/>
    </w:rPr>
  </w:style>
  <w:style w:type="paragraph" w:customStyle="1" w:styleId="aff9">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a">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b">
    <w:name w:val="Таблица_Строка"/>
    <w:basedOn w:val="a3"/>
    <w:link w:val="affc"/>
    <w:rsid w:val="00B94F33"/>
    <w:pPr>
      <w:suppressAutoHyphens w:val="0"/>
      <w:spacing w:before="120"/>
    </w:pPr>
    <w:rPr>
      <w:rFonts w:ascii="Arial" w:hAnsi="Arial"/>
      <w:snapToGrid w:val="0"/>
      <w:sz w:val="20"/>
      <w:szCs w:val="20"/>
      <w:lang w:eastAsia="ru-RU"/>
    </w:rPr>
  </w:style>
  <w:style w:type="paragraph" w:customStyle="1" w:styleId="affd">
    <w:name w:val="Таблица_Шапка"/>
    <w:basedOn w:val="a3"/>
    <w:link w:val="affe"/>
    <w:qFormat/>
    <w:rsid w:val="00B94F33"/>
    <w:pPr>
      <w:suppressAutoHyphens w:val="0"/>
      <w:jc w:val="center"/>
    </w:pPr>
    <w:rPr>
      <w:rFonts w:ascii="Arial" w:hAnsi="Arial"/>
      <w:b/>
      <w:snapToGrid w:val="0"/>
      <w:sz w:val="20"/>
      <w:szCs w:val="20"/>
      <w:lang w:eastAsia="ru-RU"/>
    </w:rPr>
  </w:style>
  <w:style w:type="character" w:customStyle="1" w:styleId="affe">
    <w:name w:val="Таблица_Шапка Знак"/>
    <w:link w:val="affd"/>
    <w:rsid w:val="00B94F33"/>
    <w:rPr>
      <w:rFonts w:ascii="Arial" w:hAnsi="Arial"/>
      <w:b/>
      <w:snapToGrid w:val="0"/>
    </w:rPr>
  </w:style>
  <w:style w:type="paragraph" w:customStyle="1" w:styleId="afff">
    <w:name w:val="Основной текст.Абзац"/>
    <w:basedOn w:val="a3"/>
    <w:link w:val="afff0"/>
    <w:rsid w:val="00F12373"/>
    <w:pPr>
      <w:spacing w:before="120"/>
      <w:ind w:firstLine="680"/>
      <w:jc w:val="both"/>
    </w:pPr>
    <w:rPr>
      <w:rFonts w:ascii="Arial" w:hAnsi="Arial"/>
      <w:sz w:val="20"/>
      <w:szCs w:val="20"/>
      <w:lang w:eastAsia="ru-RU"/>
    </w:rPr>
  </w:style>
  <w:style w:type="character" w:customStyle="1" w:styleId="afff0">
    <w:name w:val="Основной текст.Абзац Знак"/>
    <w:link w:val="afff"/>
    <w:rsid w:val="00F12373"/>
    <w:rPr>
      <w:rFonts w:ascii="Arial" w:hAnsi="Arial"/>
    </w:rPr>
  </w:style>
  <w:style w:type="character" w:styleId="afff1">
    <w:name w:val="Hyperlink"/>
    <w:basedOn w:val="a4"/>
    <w:uiPriority w:val="99"/>
    <w:rsid w:val="00410295"/>
    <w:rPr>
      <w:color w:val="0000FF" w:themeColor="hyperlink"/>
      <w:u w:val="single"/>
    </w:rPr>
  </w:style>
  <w:style w:type="paragraph" w:styleId="afff2">
    <w:name w:val="Document Map"/>
    <w:basedOn w:val="a3"/>
    <w:link w:val="afff3"/>
    <w:rsid w:val="00A053B9"/>
    <w:pPr>
      <w:shd w:val="clear" w:color="auto" w:fill="000080"/>
      <w:suppressAutoHyphens w:val="0"/>
    </w:pPr>
    <w:rPr>
      <w:rFonts w:ascii="Tahoma" w:hAnsi="Tahoma" w:cs="Tahoma"/>
      <w:sz w:val="20"/>
      <w:szCs w:val="20"/>
      <w:lang w:eastAsia="ru-RU"/>
    </w:rPr>
  </w:style>
  <w:style w:type="character" w:customStyle="1" w:styleId="afff3">
    <w:name w:val="Схема документа Знак"/>
    <w:basedOn w:val="a4"/>
    <w:link w:val="afff2"/>
    <w:rsid w:val="00A053B9"/>
    <w:rPr>
      <w:rFonts w:ascii="Tahoma" w:hAnsi="Tahoma" w:cs="Tahoma"/>
      <w:shd w:val="clear" w:color="auto" w:fill="000080"/>
    </w:rPr>
  </w:style>
  <w:style w:type="paragraph" w:styleId="afff4">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link w:val="19"/>
    <w:autoRedefine/>
    <w:rsid w:val="00EA119F"/>
    <w:pPr>
      <w:tabs>
        <w:tab w:val="right" w:pos="9214"/>
      </w:tabs>
      <w:spacing w:after="100"/>
      <w:ind w:left="567"/>
    </w:pPr>
  </w:style>
  <w:style w:type="character" w:customStyle="1" w:styleId="afff5">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6">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6"/>
    <w:rsid w:val="008526AA"/>
    <w:rPr>
      <w:rFonts w:ascii="Arial" w:hAnsi="Arial"/>
      <w:b/>
    </w:rPr>
  </w:style>
  <w:style w:type="character" w:customStyle="1" w:styleId="affc">
    <w:name w:val="Таблица_Строка Знак"/>
    <w:link w:val="affb"/>
    <w:rsid w:val="008526AA"/>
    <w:rPr>
      <w:rFonts w:ascii="Arial" w:hAnsi="Arial"/>
      <w:snapToGrid w:val="0"/>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7">
    <w:name w:val="Table Grid"/>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4"/>
    <w:uiPriority w:val="99"/>
    <w:rsid w:val="00CD55BA"/>
    <w:rPr>
      <w:color w:val="800080" w:themeColor="followedHyperlink"/>
      <w:u w:val="single"/>
    </w:rPr>
  </w:style>
  <w:style w:type="character" w:customStyle="1" w:styleId="afc">
    <w:name w:val="Титульный СамНИПИ Знак"/>
    <w:link w:val="afb"/>
    <w:rsid w:val="004D0597"/>
    <w:rPr>
      <w:rFonts w:ascii="Arial" w:hAnsi="Arial"/>
      <w:b/>
      <w:bCs/>
      <w:sz w:val="32"/>
    </w:rPr>
  </w:style>
  <w:style w:type="paragraph" w:styleId="afff9">
    <w:name w:val="Title"/>
    <w:basedOn w:val="a3"/>
    <w:link w:val="afffa"/>
    <w:qFormat/>
    <w:rsid w:val="001173C2"/>
    <w:pPr>
      <w:suppressAutoHyphens w:val="0"/>
      <w:jc w:val="center"/>
    </w:pPr>
    <w:rPr>
      <w:sz w:val="32"/>
      <w:lang w:eastAsia="en-US"/>
    </w:rPr>
  </w:style>
  <w:style w:type="character" w:customStyle="1" w:styleId="afffa">
    <w:name w:val="Название Знак"/>
    <w:basedOn w:val="a4"/>
    <w:link w:val="afff9"/>
    <w:rsid w:val="001173C2"/>
    <w:rPr>
      <w:sz w:val="32"/>
      <w:szCs w:val="24"/>
      <w:lang w:eastAsia="en-US"/>
    </w:rPr>
  </w:style>
  <w:style w:type="paragraph" w:customStyle="1" w:styleId="afffb">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c">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c">
    <w:name w:val="Обычный1"/>
    <w:rsid w:val="000507AA"/>
    <w:pPr>
      <w:jc w:val="both"/>
    </w:pPr>
  </w:style>
  <w:style w:type="paragraph" w:customStyle="1" w:styleId="1d">
    <w:name w:val="Абзац списка1"/>
    <w:basedOn w:val="a3"/>
    <w:rsid w:val="000507AA"/>
    <w:pPr>
      <w:suppressAutoHyphens w:val="0"/>
      <w:ind w:left="720"/>
    </w:pPr>
    <w:rPr>
      <w:lang w:eastAsia="ru-RU"/>
    </w:rPr>
  </w:style>
  <w:style w:type="paragraph" w:customStyle="1" w:styleId="xl65">
    <w:name w:val="xl65"/>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3"/>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3"/>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3"/>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3"/>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3"/>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3"/>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3"/>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3"/>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3"/>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3"/>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3"/>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3"/>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3"/>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3"/>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0">
    <w:name w:val="Заголовок 1 Знак1"/>
    <w:aliases w:val="Знак7 Знак"/>
    <w:basedOn w:val="a4"/>
    <w:rsid w:val="00163B04"/>
    <w:rPr>
      <w:rFonts w:asciiTheme="majorHAnsi" w:eastAsiaTheme="majorEastAsia" w:hAnsiTheme="majorHAnsi" w:cstheme="majorBidi"/>
      <w:b/>
      <w:bCs/>
      <w:color w:val="365F91" w:themeColor="accent1" w:themeShade="BF"/>
      <w:sz w:val="28"/>
      <w:szCs w:val="28"/>
      <w:lang w:eastAsia="en-US"/>
    </w:rPr>
  </w:style>
  <w:style w:type="character" w:styleId="afffd">
    <w:name w:val="Strong"/>
    <w:uiPriority w:val="22"/>
    <w:qFormat/>
    <w:rsid w:val="00163B04"/>
    <w:rPr>
      <w:rFonts w:ascii="Times New Roman" w:hAnsi="Times New Roman" w:cs="Times New Roman" w:hint="default"/>
      <w:b/>
      <w:bCs/>
    </w:rPr>
  </w:style>
  <w:style w:type="paragraph" w:styleId="afffe">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3"/>
    <w:link w:val="affff"/>
    <w:uiPriority w:val="99"/>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af">
    <w:name w:val="Верхний колонтитул Знак"/>
    <w:basedOn w:val="a4"/>
    <w:link w:val="ae"/>
    <w:locked/>
    <w:rsid w:val="00163B04"/>
    <w:rPr>
      <w:sz w:val="24"/>
      <w:szCs w:val="24"/>
      <w:lang w:eastAsia="ar-SA"/>
    </w:rPr>
  </w:style>
  <w:style w:type="character" w:customStyle="1" w:styleId="1e">
    <w:name w:val="Верхний колонтитул Знак1"/>
    <w:aliases w:val="Знак Знак1"/>
    <w:basedOn w:val="a4"/>
    <w:semiHidden/>
    <w:rsid w:val="00163B04"/>
    <w:rPr>
      <w:rFonts w:ascii="Calibri" w:eastAsia="Calibri" w:hAnsi="Calibri"/>
      <w:sz w:val="22"/>
      <w:szCs w:val="22"/>
      <w:lang w:eastAsia="en-US"/>
    </w:rPr>
  </w:style>
  <w:style w:type="character" w:customStyle="1" w:styleId="af1">
    <w:name w:val="Нижний колонтитул Знак"/>
    <w:basedOn w:val="a4"/>
    <w:link w:val="af0"/>
    <w:rsid w:val="00163B04"/>
    <w:rPr>
      <w:sz w:val="24"/>
      <w:szCs w:val="24"/>
      <w:lang w:eastAsia="ar-SA"/>
    </w:rPr>
  </w:style>
  <w:style w:type="character" w:customStyle="1" w:styleId="af3">
    <w:name w:val="Основной текст с отступом Знак"/>
    <w:basedOn w:val="a4"/>
    <w:link w:val="af2"/>
    <w:rsid w:val="00163B04"/>
    <w:rPr>
      <w:sz w:val="24"/>
      <w:szCs w:val="24"/>
      <w:lang w:eastAsia="ar-SA"/>
    </w:rPr>
  </w:style>
  <w:style w:type="paragraph" w:styleId="34">
    <w:name w:val="Body Text Indent 3"/>
    <w:basedOn w:val="a3"/>
    <w:link w:val="35"/>
    <w:uiPriority w:val="99"/>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4"/>
    <w:link w:val="34"/>
    <w:uiPriority w:val="99"/>
    <w:rsid w:val="00163B04"/>
    <w:rPr>
      <w:rFonts w:ascii="Calibri" w:eastAsia="Calibri" w:hAnsi="Calibri"/>
      <w:sz w:val="16"/>
      <w:szCs w:val="16"/>
      <w:lang w:eastAsia="en-US"/>
    </w:rPr>
  </w:style>
  <w:style w:type="paragraph" w:styleId="affff0">
    <w:name w:val="No Spacing"/>
    <w:uiPriority w:val="1"/>
    <w:qFormat/>
    <w:rsid w:val="00163B04"/>
    <w:rPr>
      <w:rFonts w:ascii="Arial" w:hAnsi="Arial"/>
    </w:rPr>
  </w:style>
  <w:style w:type="paragraph" w:customStyle="1" w:styleId="25">
    <w:name w:val="Обычный2"/>
    <w:rsid w:val="00163B04"/>
    <w:pPr>
      <w:jc w:val="both"/>
    </w:pPr>
  </w:style>
  <w:style w:type="paragraph" w:customStyle="1" w:styleId="26">
    <w:name w:val="Абзац списка2"/>
    <w:basedOn w:val="a3"/>
    <w:uiPriority w:val="99"/>
    <w:rsid w:val="00163B04"/>
    <w:pPr>
      <w:suppressAutoHyphens w:val="0"/>
      <w:spacing w:after="200" w:line="276" w:lineRule="auto"/>
      <w:ind w:left="720"/>
    </w:pPr>
    <w:rPr>
      <w:rFonts w:eastAsia="Calibri"/>
      <w:lang w:eastAsia="en-US"/>
    </w:rPr>
  </w:style>
  <w:style w:type="paragraph" w:customStyle="1" w:styleId="1f">
    <w:name w:val="Основной текст1"/>
    <w:basedOn w:val="a3"/>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rsid w:val="00163B04"/>
    <w:pPr>
      <w:autoSpaceDE w:val="0"/>
      <w:autoSpaceDN w:val="0"/>
      <w:adjustRightInd w:val="0"/>
    </w:pPr>
    <w:rPr>
      <w:rFonts w:ascii="Arial" w:eastAsia="Calibri" w:hAnsi="Arial" w:cs="Arial"/>
      <w:lang w:eastAsia="en-US"/>
    </w:rPr>
  </w:style>
  <w:style w:type="character" w:customStyle="1" w:styleId="affff1">
    <w:name w:val="Нумерованный список СамНИПИ Знак"/>
    <w:link w:val="affff2"/>
    <w:locked/>
    <w:rsid w:val="00163B04"/>
    <w:rPr>
      <w:rFonts w:ascii="Arial" w:hAnsi="Arial" w:cs="Arial"/>
    </w:rPr>
  </w:style>
  <w:style w:type="paragraph" w:customStyle="1" w:styleId="affff2">
    <w:name w:val="Нумерованный список СамНИПИ"/>
    <w:link w:val="affff1"/>
    <w:rsid w:val="00163B04"/>
    <w:pPr>
      <w:ind w:firstLine="720"/>
    </w:pPr>
    <w:rPr>
      <w:rFonts w:ascii="Arial" w:hAnsi="Arial" w:cs="Arial"/>
    </w:rPr>
  </w:style>
  <w:style w:type="paragraph" w:customStyle="1" w:styleId="affff3">
    <w:name w:val="Основной"/>
    <w:basedOn w:val="af2"/>
    <w:uiPriority w:val="99"/>
    <w:rsid w:val="00163B04"/>
    <w:pPr>
      <w:suppressAutoHyphens w:val="0"/>
      <w:spacing w:line="276" w:lineRule="auto"/>
      <w:ind w:left="0" w:firstLine="680"/>
      <w:jc w:val="both"/>
    </w:pPr>
    <w:rPr>
      <w:rFonts w:eastAsia="Calibri"/>
      <w:sz w:val="28"/>
      <w:lang w:eastAsia="en-US"/>
    </w:rPr>
  </w:style>
  <w:style w:type="paragraph" w:customStyle="1" w:styleId="1f0">
    <w:name w:val="Основной текст СамНИПИ Знак Знак1"/>
    <w:uiPriority w:val="99"/>
    <w:rsid w:val="00163B04"/>
    <w:pPr>
      <w:suppressAutoHyphens/>
      <w:spacing w:before="120"/>
      <w:ind w:firstLine="720"/>
      <w:jc w:val="both"/>
    </w:pPr>
    <w:rPr>
      <w:rFonts w:ascii="Arial" w:hAnsi="Arial"/>
      <w:bCs/>
    </w:rPr>
  </w:style>
  <w:style w:type="paragraph" w:customStyle="1" w:styleId="42">
    <w:name w:val="Нижний колонтитул А4 СамНИПИ"/>
    <w:basedOn w:val="af0"/>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4"/>
    <w:rsid w:val="00163B04"/>
  </w:style>
  <w:style w:type="character" w:customStyle="1" w:styleId="apple-style-span">
    <w:name w:val="apple-style-span"/>
    <w:basedOn w:val="a4"/>
    <w:rsid w:val="00163B04"/>
  </w:style>
  <w:style w:type="table" w:customStyle="1" w:styleId="1f1">
    <w:name w:val="Стиль таблицы1"/>
    <w:basedOn w:val="a5"/>
    <w:rsid w:val="00163B04"/>
    <w:tblPr/>
  </w:style>
  <w:style w:type="paragraph" w:customStyle="1" w:styleId="affff4">
    <w:name w:val="Приложение СамНИПИ"/>
    <w:next w:val="af9"/>
    <w:link w:val="affff5"/>
    <w:rsid w:val="00141E27"/>
    <w:pPr>
      <w:keepLines/>
      <w:jc w:val="center"/>
    </w:pPr>
    <w:rPr>
      <w:rFonts w:ascii="Arial" w:hAnsi="Arial"/>
      <w:b/>
      <w:sz w:val="28"/>
    </w:rPr>
  </w:style>
  <w:style w:type="character" w:customStyle="1" w:styleId="affff5">
    <w:name w:val="Приложение СамНИПИ Знак"/>
    <w:link w:val="affff4"/>
    <w:rsid w:val="00141E27"/>
    <w:rPr>
      <w:rFonts w:ascii="Arial" w:hAnsi="Arial"/>
      <w:b/>
      <w:sz w:val="28"/>
    </w:rPr>
  </w:style>
  <w:style w:type="paragraph" w:customStyle="1" w:styleId="36">
    <w:name w:val="Нижний колонтитул А3 СамНИПИ"/>
    <w:rsid w:val="00DC7B41"/>
    <w:pPr>
      <w:pBdr>
        <w:top w:val="single" w:sz="4" w:space="1" w:color="auto"/>
      </w:pBdr>
      <w:tabs>
        <w:tab w:val="left" w:pos="11907"/>
        <w:tab w:val="center" w:pos="16727"/>
        <w:tab w:val="right" w:pos="21546"/>
      </w:tabs>
    </w:pPr>
    <w:rPr>
      <w:rFonts w:ascii="Arial" w:hAnsi="Arial"/>
      <w:sz w:val="16"/>
    </w:rPr>
  </w:style>
  <w:style w:type="paragraph" w:customStyle="1" w:styleId="37">
    <w:name w:val="Верхний колонтитул А3 СамНИПИ"/>
    <w:next w:val="a3"/>
    <w:rsid w:val="00DC7B41"/>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7B41"/>
    <w:pPr>
      <w:ind w:left="851" w:right="567"/>
    </w:pPr>
    <w:rPr>
      <w:rFonts w:ascii="Arial" w:hAnsi="Arial"/>
      <w:sz w:val="20"/>
      <w:szCs w:val="20"/>
      <w:lang w:eastAsia="ru-RU"/>
    </w:rPr>
  </w:style>
  <w:style w:type="table" w:customStyle="1" w:styleId="1f2">
    <w:name w:val="Сетка таблицы1"/>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DC7B41"/>
  </w:style>
  <w:style w:type="character" w:styleId="affff6">
    <w:name w:val="Placeholder Text"/>
    <w:basedOn w:val="a4"/>
    <w:uiPriority w:val="99"/>
    <w:semiHidden/>
    <w:rsid w:val="00DC7B41"/>
    <w:rPr>
      <w:color w:val="808080"/>
    </w:rPr>
  </w:style>
  <w:style w:type="numbering" w:customStyle="1" w:styleId="1f3">
    <w:name w:val="Нет списка1"/>
    <w:next w:val="a6"/>
    <w:uiPriority w:val="99"/>
    <w:semiHidden/>
    <w:unhideWhenUsed/>
    <w:rsid w:val="00DC7B41"/>
  </w:style>
  <w:style w:type="numbering" w:customStyle="1" w:styleId="28">
    <w:name w:val="Нет списка2"/>
    <w:next w:val="a6"/>
    <w:uiPriority w:val="99"/>
    <w:semiHidden/>
    <w:unhideWhenUsed/>
    <w:rsid w:val="00DC7B41"/>
  </w:style>
  <w:style w:type="character" w:customStyle="1" w:styleId="29">
    <w:name w:val="Основной текст Знак2"/>
    <w:aliases w:val="Абзац Знак2"/>
    <w:rsid w:val="00DC7B41"/>
    <w:rPr>
      <w:rFonts w:ascii="Arial" w:hAnsi="Arial"/>
    </w:rPr>
  </w:style>
  <w:style w:type="character" w:customStyle="1" w:styleId="410">
    <w:name w:val="Заголовок 4 Знак1"/>
    <w:rsid w:val="00CF1D91"/>
    <w:rPr>
      <w:rFonts w:ascii="Arial" w:hAnsi="Arial"/>
      <w:b/>
      <w:sz w:val="24"/>
    </w:rPr>
  </w:style>
  <w:style w:type="paragraph" w:customStyle="1" w:styleId="1f4">
    <w:name w:val="Стиль1"/>
    <w:basedOn w:val="af9"/>
    <w:link w:val="1f5"/>
    <w:qFormat/>
    <w:rsid w:val="00CF1D91"/>
  </w:style>
  <w:style w:type="character" w:customStyle="1" w:styleId="1f5">
    <w:name w:val="Стиль1 Знак"/>
    <w:link w:val="1f4"/>
    <w:rsid w:val="00CF1D91"/>
    <w:rPr>
      <w:rFonts w:ascii="Arial" w:hAnsi="Arial"/>
      <w:bCs/>
    </w:rPr>
  </w:style>
  <w:style w:type="paragraph" w:customStyle="1" w:styleId="xl63">
    <w:name w:val="xl63"/>
    <w:basedOn w:val="a3"/>
    <w:rsid w:val="00CF1D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TableParagraph">
    <w:name w:val="Table Paragraph"/>
    <w:basedOn w:val="a3"/>
    <w:uiPriority w:val="1"/>
    <w:qFormat/>
    <w:rsid w:val="00CF1D91"/>
    <w:pPr>
      <w:widowControl w:val="0"/>
      <w:suppressAutoHyphens w:val="0"/>
      <w:autoSpaceDE w:val="0"/>
      <w:autoSpaceDN w:val="0"/>
      <w:adjustRightInd w:val="0"/>
    </w:pPr>
    <w:rPr>
      <w:lang w:eastAsia="ru-RU"/>
    </w:rPr>
  </w:style>
  <w:style w:type="paragraph" w:customStyle="1" w:styleId="777">
    <w:name w:val="777"/>
    <w:basedOn w:val="af9"/>
    <w:link w:val="7770"/>
    <w:qFormat/>
    <w:rsid w:val="00180B87"/>
    <w:pPr>
      <w:numPr>
        <w:numId w:val="17"/>
      </w:numPr>
    </w:pPr>
  </w:style>
  <w:style w:type="character" w:customStyle="1" w:styleId="7770">
    <w:name w:val="777 Знак"/>
    <w:link w:val="777"/>
    <w:rsid w:val="00180B87"/>
    <w:rPr>
      <w:rFonts w:ascii="Arial" w:hAnsi="Arial"/>
      <w:bCs/>
    </w:rPr>
  </w:style>
  <w:style w:type="character" w:customStyle="1" w:styleId="19">
    <w:name w:val="Оглавление 1 Знак"/>
    <w:link w:val="18"/>
    <w:rsid w:val="00180B87"/>
    <w:rPr>
      <w:sz w:val="24"/>
      <w:szCs w:val="24"/>
      <w:lang w:eastAsia="ar-SA"/>
    </w:rPr>
  </w:style>
  <w:style w:type="numbering" w:customStyle="1" w:styleId="11111135">
    <w:name w:val="1 / 1.1 / 1.1.135"/>
    <w:basedOn w:val="a6"/>
    <w:next w:val="111111"/>
    <w:unhideWhenUsed/>
    <w:rsid w:val="00180B87"/>
  </w:style>
  <w:style w:type="numbering" w:customStyle="1" w:styleId="1111111">
    <w:name w:val="1 / 1.1 / 1.1.11"/>
    <w:basedOn w:val="a6"/>
    <w:next w:val="111111"/>
    <w:rsid w:val="00180B87"/>
    <w:pPr>
      <w:numPr>
        <w:numId w:val="19"/>
      </w:numPr>
    </w:pPr>
  </w:style>
  <w:style w:type="numbering" w:styleId="111111">
    <w:name w:val="Outline List 2"/>
    <w:basedOn w:val="a6"/>
    <w:rsid w:val="00180B87"/>
  </w:style>
  <w:style w:type="character" w:customStyle="1" w:styleId="affff">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e"/>
    <w:uiPriority w:val="99"/>
    <w:rsid w:val="00180B87"/>
    <w:rPr>
      <w:rFonts w:eastAsia="Calibri"/>
      <w:sz w:val="24"/>
      <w:szCs w:val="24"/>
      <w:lang w:eastAsia="en-US"/>
    </w:rPr>
  </w:style>
  <w:style w:type="paragraph" w:customStyle="1" w:styleId="210">
    <w:name w:val="Основной текст 21"/>
    <w:basedOn w:val="a3"/>
    <w:rsid w:val="00180B87"/>
    <w:pPr>
      <w:suppressAutoHyphens w:val="0"/>
    </w:pPr>
    <w:rPr>
      <w:sz w:val="28"/>
      <w:szCs w:val="20"/>
      <w:lang w:eastAsia="ru-RU"/>
    </w:rPr>
  </w:style>
  <w:style w:type="paragraph" w:customStyle="1" w:styleId="a2">
    <w:name w:val="рисунок"/>
    <w:basedOn w:val="a3"/>
    <w:rsid w:val="00180B87"/>
    <w:pPr>
      <w:numPr>
        <w:numId w:val="20"/>
      </w:numPr>
      <w:suppressAutoHyphens w:val="0"/>
      <w:spacing w:line="360" w:lineRule="auto"/>
      <w:jc w:val="both"/>
    </w:pPr>
    <w:rPr>
      <w:rFonts w:cs="Arial"/>
      <w:bCs/>
      <w:sz w:val="28"/>
      <w:szCs w:val="28"/>
      <w:lang w:eastAsia="ru-RU"/>
    </w:rPr>
  </w:style>
  <w:style w:type="paragraph" w:customStyle="1" w:styleId="affff7">
    <w:name w:val="Основной текст СамНИПИ Знак Знак"/>
    <w:link w:val="affff8"/>
    <w:rsid w:val="00180B87"/>
    <w:pPr>
      <w:suppressAutoHyphens/>
      <w:spacing w:before="120"/>
      <w:ind w:firstLine="720"/>
      <w:jc w:val="both"/>
    </w:pPr>
    <w:rPr>
      <w:rFonts w:ascii="Arial" w:hAnsi="Arial"/>
      <w:bCs/>
    </w:rPr>
  </w:style>
  <w:style w:type="character" w:customStyle="1" w:styleId="affff8">
    <w:name w:val="Основной текст СамНИПИ Знак Знак Знак"/>
    <w:link w:val="affff7"/>
    <w:rsid w:val="00180B87"/>
    <w:rPr>
      <w:rFonts w:ascii="Arial" w:hAnsi="Arial"/>
      <w:bCs/>
    </w:rPr>
  </w:style>
  <w:style w:type="paragraph" w:customStyle="1" w:styleId="affff9">
    <w:name w:val="Таблица_Шапка_СамНИПИ Знак Знак"/>
    <w:link w:val="affffa"/>
    <w:rsid w:val="00180B87"/>
    <w:pPr>
      <w:jc w:val="center"/>
    </w:pPr>
    <w:rPr>
      <w:rFonts w:ascii="Arial" w:hAnsi="Arial"/>
      <w:b/>
      <w:snapToGrid w:val="0"/>
    </w:rPr>
  </w:style>
  <w:style w:type="character" w:customStyle="1" w:styleId="affffa">
    <w:name w:val="Таблица_Шапка_СамНИПИ Знак Знак Знак"/>
    <w:link w:val="affff9"/>
    <w:rsid w:val="00180B87"/>
    <w:rPr>
      <w:rFonts w:ascii="Arial" w:hAnsi="Arial"/>
      <w:b/>
      <w:snapToGrid w:val="0"/>
    </w:rPr>
  </w:style>
  <w:style w:type="numbering" w:customStyle="1" w:styleId="111111211">
    <w:name w:val="1 / 1.1 / 1.1.1211"/>
    <w:basedOn w:val="a6"/>
    <w:next w:val="111111"/>
    <w:rsid w:val="00180B87"/>
  </w:style>
  <w:style w:type="paragraph" w:styleId="affffb">
    <w:name w:val="Subtitle"/>
    <w:basedOn w:val="a3"/>
    <w:next w:val="a3"/>
    <w:link w:val="affffc"/>
    <w:qFormat/>
    <w:rsid w:val="00180B87"/>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c">
    <w:name w:val="Подзаголовок Знак"/>
    <w:basedOn w:val="a4"/>
    <w:link w:val="affffb"/>
    <w:rsid w:val="00180B87"/>
    <w:rPr>
      <w:rFonts w:asciiTheme="majorHAnsi" w:eastAsiaTheme="majorEastAsia" w:hAnsiTheme="majorHAnsi" w:cstheme="majorBidi"/>
      <w:i/>
      <w:iCs/>
      <w:color w:val="4F81BD" w:themeColor="accent1"/>
      <w:spacing w:val="15"/>
      <w:sz w:val="24"/>
      <w:szCs w:val="24"/>
    </w:rPr>
  </w:style>
  <w:style w:type="character" w:customStyle="1" w:styleId="1f6">
    <w:name w:val="Приложение СамНИПИ Знак1"/>
    <w:rsid w:val="00180B87"/>
    <w:rPr>
      <w:rFonts w:ascii="Arial" w:hAnsi="Arial"/>
      <w:b/>
      <w:sz w:val="28"/>
    </w:rPr>
  </w:style>
  <w:style w:type="paragraph" w:styleId="a">
    <w:name w:val="List Number"/>
    <w:basedOn w:val="a3"/>
    <w:rsid w:val="00180B87"/>
    <w:pPr>
      <w:numPr>
        <w:numId w:val="21"/>
      </w:numPr>
      <w:suppressAutoHyphens w:val="0"/>
    </w:pPr>
    <w:rPr>
      <w:rFonts w:ascii="Arial" w:hAnsi="Arial"/>
      <w:sz w:val="20"/>
      <w:lang w:eastAsia="ru-RU"/>
    </w:rPr>
  </w:style>
  <w:style w:type="paragraph" w:customStyle="1" w:styleId="111">
    <w:name w:val="111"/>
    <w:basedOn w:val="a0"/>
    <w:link w:val="1110"/>
    <w:qFormat/>
    <w:rsid w:val="00180B87"/>
    <w:pPr>
      <w:numPr>
        <w:numId w:val="0"/>
      </w:numPr>
      <w:tabs>
        <w:tab w:val="clear" w:pos="1038"/>
      </w:tabs>
      <w:ind w:firstLine="720"/>
    </w:pPr>
    <w:rPr>
      <w:color w:val="000000"/>
    </w:rPr>
  </w:style>
  <w:style w:type="character" w:customStyle="1" w:styleId="1110">
    <w:name w:val="111 Знак"/>
    <w:link w:val="111"/>
    <w:rsid w:val="00180B87"/>
    <w:rPr>
      <w:rFonts w:ascii="Arial" w:hAnsi="Arial"/>
      <w:color w:val="000000"/>
      <w:lang w:eastAsia="ja-JP"/>
    </w:rPr>
  </w:style>
  <w:style w:type="paragraph" w:customStyle="1" w:styleId="555">
    <w:name w:val="555"/>
    <w:basedOn w:val="af9"/>
    <w:link w:val="5550"/>
    <w:qFormat/>
    <w:rsid w:val="00180B87"/>
  </w:style>
  <w:style w:type="character" w:customStyle="1" w:styleId="5550">
    <w:name w:val="555 Знак"/>
    <w:link w:val="555"/>
    <w:rsid w:val="00180B87"/>
    <w:rPr>
      <w:rFonts w:ascii="Arial" w:hAnsi="Arial"/>
      <w:bCs/>
    </w:rPr>
  </w:style>
  <w:style w:type="character" w:customStyle="1" w:styleId="1f7">
    <w:name w:val="Основной текст с отступом Знак1"/>
    <w:basedOn w:val="a4"/>
    <w:rsid w:val="00180B87"/>
    <w:rPr>
      <w:rFonts w:ascii="Arial" w:hAnsi="Arial"/>
      <w:szCs w:val="24"/>
    </w:rPr>
  </w:style>
  <w:style w:type="paragraph" w:customStyle="1" w:styleId="220">
    <w:name w:val="Основной текст 22"/>
    <w:basedOn w:val="a3"/>
    <w:rsid w:val="00180B87"/>
    <w:pPr>
      <w:suppressAutoHyphens w:val="0"/>
      <w:overflowPunct w:val="0"/>
      <w:autoSpaceDE w:val="0"/>
      <w:autoSpaceDN w:val="0"/>
      <w:adjustRightInd w:val="0"/>
      <w:textAlignment w:val="baseline"/>
    </w:pPr>
    <w:rPr>
      <w:sz w:val="28"/>
      <w:szCs w:val="20"/>
      <w:lang w:eastAsia="ru-RU"/>
    </w:rPr>
  </w:style>
  <w:style w:type="character" w:customStyle="1" w:styleId="af5">
    <w:name w:val="Абзац списка Знак"/>
    <w:aliases w:val="Bullet_IRAO Знак,Мой Список Знак,List Paragraph Знак"/>
    <w:link w:val="af4"/>
    <w:uiPriority w:val="34"/>
    <w:locked/>
    <w:rsid w:val="005D10B0"/>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75634797">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393746750">
      <w:bodyDiv w:val="1"/>
      <w:marLeft w:val="0"/>
      <w:marRight w:val="0"/>
      <w:marTop w:val="0"/>
      <w:marBottom w:val="0"/>
      <w:divBdr>
        <w:top w:val="none" w:sz="0" w:space="0" w:color="auto"/>
        <w:left w:val="none" w:sz="0" w:space="0" w:color="auto"/>
        <w:bottom w:val="none" w:sz="0" w:space="0" w:color="auto"/>
        <w:right w:val="none" w:sz="0" w:space="0" w:color="auto"/>
      </w:divBdr>
    </w:div>
    <w:div w:id="487937165">
      <w:bodyDiv w:val="1"/>
      <w:marLeft w:val="0"/>
      <w:marRight w:val="0"/>
      <w:marTop w:val="0"/>
      <w:marBottom w:val="0"/>
      <w:divBdr>
        <w:top w:val="none" w:sz="0" w:space="0" w:color="auto"/>
        <w:left w:val="none" w:sz="0" w:space="0" w:color="auto"/>
        <w:bottom w:val="none" w:sz="0" w:space="0" w:color="auto"/>
        <w:right w:val="none" w:sz="0" w:space="0" w:color="auto"/>
      </w:divBdr>
    </w:div>
    <w:div w:id="497355152">
      <w:bodyDiv w:val="1"/>
      <w:marLeft w:val="0"/>
      <w:marRight w:val="0"/>
      <w:marTop w:val="0"/>
      <w:marBottom w:val="0"/>
      <w:divBdr>
        <w:top w:val="none" w:sz="0" w:space="0" w:color="auto"/>
        <w:left w:val="none" w:sz="0" w:space="0" w:color="auto"/>
        <w:bottom w:val="none" w:sz="0" w:space="0" w:color="auto"/>
        <w:right w:val="none" w:sz="0" w:space="0" w:color="auto"/>
      </w:divBdr>
    </w:div>
    <w:div w:id="53955931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71227703">
      <w:bodyDiv w:val="1"/>
      <w:marLeft w:val="0"/>
      <w:marRight w:val="0"/>
      <w:marTop w:val="0"/>
      <w:marBottom w:val="0"/>
      <w:divBdr>
        <w:top w:val="none" w:sz="0" w:space="0" w:color="auto"/>
        <w:left w:val="none" w:sz="0" w:space="0" w:color="auto"/>
        <w:bottom w:val="none" w:sz="0" w:space="0" w:color="auto"/>
        <w:right w:val="none" w:sz="0" w:space="0" w:color="auto"/>
      </w:divBdr>
    </w:div>
    <w:div w:id="759256803">
      <w:bodyDiv w:val="1"/>
      <w:marLeft w:val="0"/>
      <w:marRight w:val="0"/>
      <w:marTop w:val="0"/>
      <w:marBottom w:val="0"/>
      <w:divBdr>
        <w:top w:val="none" w:sz="0" w:space="0" w:color="auto"/>
        <w:left w:val="none" w:sz="0" w:space="0" w:color="auto"/>
        <w:bottom w:val="none" w:sz="0" w:space="0" w:color="auto"/>
        <w:right w:val="none" w:sz="0" w:space="0" w:color="auto"/>
      </w:divBdr>
    </w:div>
    <w:div w:id="1089346646">
      <w:bodyDiv w:val="1"/>
      <w:marLeft w:val="0"/>
      <w:marRight w:val="0"/>
      <w:marTop w:val="0"/>
      <w:marBottom w:val="0"/>
      <w:divBdr>
        <w:top w:val="none" w:sz="0" w:space="0" w:color="auto"/>
        <w:left w:val="none" w:sz="0" w:space="0" w:color="auto"/>
        <w:bottom w:val="none" w:sz="0" w:space="0" w:color="auto"/>
        <w:right w:val="none" w:sz="0" w:space="0" w:color="auto"/>
      </w:divBdr>
    </w:div>
    <w:div w:id="1299605386">
      <w:bodyDiv w:val="1"/>
      <w:marLeft w:val="0"/>
      <w:marRight w:val="0"/>
      <w:marTop w:val="0"/>
      <w:marBottom w:val="0"/>
      <w:divBdr>
        <w:top w:val="none" w:sz="0" w:space="0" w:color="auto"/>
        <w:left w:val="none" w:sz="0" w:space="0" w:color="auto"/>
        <w:bottom w:val="none" w:sz="0" w:space="0" w:color="auto"/>
        <w:right w:val="none" w:sz="0" w:space="0" w:color="auto"/>
      </w:divBdr>
    </w:div>
    <w:div w:id="1405106003">
      <w:bodyDiv w:val="1"/>
      <w:marLeft w:val="0"/>
      <w:marRight w:val="0"/>
      <w:marTop w:val="0"/>
      <w:marBottom w:val="0"/>
      <w:divBdr>
        <w:top w:val="none" w:sz="0" w:space="0" w:color="auto"/>
        <w:left w:val="none" w:sz="0" w:space="0" w:color="auto"/>
        <w:bottom w:val="none" w:sz="0" w:space="0" w:color="auto"/>
        <w:right w:val="none" w:sz="0" w:space="0" w:color="auto"/>
      </w:divBdr>
    </w:div>
    <w:div w:id="18807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normacs://normacs.ru/umo1" TargetMode="External"/><Relationship Id="rId2" Type="http://schemas.openxmlformats.org/officeDocument/2006/relationships/numbering" Target="numbering.xml"/><Relationship Id="rId16" Type="http://schemas.openxmlformats.org/officeDocument/2006/relationships/hyperlink" Target="normacs://normacs.ru/umo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Voznaya_YuR\Desktop\&#1053;&#1058;&#1044;\&#1050;&#1083;&#1080;&#1084;&#1072;&#1090;_&#1053;&#1072;&#1075;&#1088;&#1091;&#1079;&#1082;&#1080;\&#1056;&#1086;&#1079;&#1072;%20&#1074;&#1077;&#1090;&#1088;&#1086;&#1074;%20&#1073;&#1077;&#1079;%20&#1096;&#1090;&#1080;&#1083;&#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57299599845099"/>
          <c:y val="0.11952498550506972"/>
          <c:w val="0.66305537328667252"/>
          <c:h val="0.76537053108842357"/>
        </c:manualLayout>
      </c:layout>
      <c:radarChart>
        <c:radarStyle val="marker"/>
        <c:varyColors val="0"/>
        <c:ser>
          <c:idx val="0"/>
          <c:order val="0"/>
          <c:tx>
            <c:v>Год</c:v>
          </c:tx>
          <c:spPr>
            <a:ln w="19050" cmpd="sng">
              <a:solidFill>
                <a:schemeClr val="tx1"/>
              </a:solidFill>
              <a:prstDash val="solid"/>
            </a:ln>
          </c:spPr>
          <c:marker>
            <c:symbol val="none"/>
          </c:marker>
          <c:dLbls>
            <c:dLbl>
              <c:idx val="0"/>
              <c:layout>
                <c:manualLayout>
                  <c:x val="3.3985155829031305E-2"/>
                  <c:y val="5.0478202419819429E-2"/>
                </c:manualLayout>
              </c:layout>
              <c:showLegendKey val="0"/>
              <c:showVal val="1"/>
              <c:showCatName val="0"/>
              <c:showSerName val="0"/>
              <c:showPercent val="0"/>
              <c:showBubbleSize val="0"/>
            </c:dLbl>
            <c:dLbl>
              <c:idx val="1"/>
              <c:layout>
                <c:manualLayout>
                  <c:x val="-1.4747558194569941E-2"/>
                  <c:y val="4.6099619768952362E-2"/>
                </c:manualLayout>
              </c:layout>
              <c:showLegendKey val="0"/>
              <c:showVal val="1"/>
              <c:showCatName val="0"/>
              <c:showSerName val="0"/>
              <c:showPercent val="0"/>
              <c:showBubbleSize val="0"/>
            </c:dLbl>
            <c:dLbl>
              <c:idx val="2"/>
              <c:layout>
                <c:manualLayout>
                  <c:x val="-4.8476743685727811E-2"/>
                  <c:y val="2.8159990492856793E-2"/>
                </c:manualLayout>
              </c:layout>
              <c:showLegendKey val="0"/>
              <c:showVal val="1"/>
              <c:showCatName val="0"/>
              <c:showSerName val="0"/>
              <c:showPercent val="0"/>
              <c:showBubbleSize val="0"/>
            </c:dLbl>
            <c:dLbl>
              <c:idx val="3"/>
              <c:layout>
                <c:manualLayout>
                  <c:x val="-4.1777128852270952E-2"/>
                  <c:y val="6.662459875442314E-3"/>
                </c:manualLayout>
              </c:layout>
              <c:showLegendKey val="0"/>
              <c:showVal val="1"/>
              <c:showCatName val="0"/>
              <c:showSerName val="0"/>
              <c:showPercent val="0"/>
              <c:showBubbleSize val="0"/>
            </c:dLbl>
            <c:dLbl>
              <c:idx val="4"/>
              <c:layout>
                <c:manualLayout>
                  <c:x val="-2.646495417580999E-2"/>
                  <c:y val="-3.3207744020169058E-2"/>
                </c:manualLayout>
              </c:layout>
              <c:showLegendKey val="0"/>
              <c:showVal val="1"/>
              <c:showCatName val="0"/>
              <c:showSerName val="0"/>
              <c:showPercent val="0"/>
              <c:showBubbleSize val="0"/>
            </c:dLbl>
            <c:dLbl>
              <c:idx val="5"/>
              <c:layout>
                <c:manualLayout>
                  <c:x val="7.282130717266899E-3"/>
                  <c:y val="-5.9338353138970422E-2"/>
                </c:manualLayout>
              </c:layout>
              <c:showLegendKey val="0"/>
              <c:showVal val="1"/>
              <c:showCatName val="0"/>
              <c:showSerName val="0"/>
              <c:showPercent val="0"/>
              <c:showBubbleSize val="0"/>
            </c:dLbl>
            <c:dLbl>
              <c:idx val="6"/>
              <c:layout>
                <c:manualLayout>
                  <c:x val="5.3441762402650486E-2"/>
                  <c:y val="-2.3992595510244328E-2"/>
                </c:manualLayout>
              </c:layout>
              <c:showLegendKey val="0"/>
              <c:showVal val="1"/>
              <c:showCatName val="0"/>
              <c:showSerName val="0"/>
              <c:showPercent val="0"/>
              <c:showBubbleSize val="0"/>
            </c:dLbl>
            <c:dLbl>
              <c:idx val="7"/>
              <c:layout>
                <c:manualLayout>
                  <c:x val="4.8902330917244614E-2"/>
                  <c:y val="1.2051542337695592E-2"/>
                </c:manualLayout>
              </c:layout>
              <c:showLegendKey val="0"/>
              <c:showVal val="1"/>
              <c:showCatName val="0"/>
              <c:showSerName val="0"/>
              <c:showPercent val="0"/>
              <c:showBubbleSize val="0"/>
            </c:dLbl>
            <c:txPr>
              <a:bodyPr/>
              <a:lstStyle/>
              <a:p>
                <a:pPr>
                  <a:defRPr sz="1000" b="1" i="0" baseline="0"/>
                </a:pPr>
                <a:endParaRPr lang="ru-RU"/>
              </a:p>
            </c:txPr>
            <c:showLegendKey val="0"/>
            <c:showVal val="1"/>
            <c:showCatName val="0"/>
            <c:showSerName val="0"/>
            <c:showPercent val="0"/>
            <c:showBubbleSize val="0"/>
            <c:showLeaderLines val="0"/>
          </c:dLbls>
          <c:cat>
            <c:strRef>
              <c:f>год!$B$1:$I$1</c:f>
              <c:strCache>
                <c:ptCount val="8"/>
                <c:pt idx="0">
                  <c:v>С</c:v>
                </c:pt>
                <c:pt idx="1">
                  <c:v>СВ</c:v>
                </c:pt>
                <c:pt idx="2">
                  <c:v>В</c:v>
                </c:pt>
                <c:pt idx="3">
                  <c:v>ЮВ</c:v>
                </c:pt>
                <c:pt idx="4">
                  <c:v>Ю</c:v>
                </c:pt>
                <c:pt idx="5">
                  <c:v>ЮЗ</c:v>
                </c:pt>
                <c:pt idx="6">
                  <c:v>З</c:v>
                </c:pt>
                <c:pt idx="7">
                  <c:v>СЗ</c:v>
                </c:pt>
              </c:strCache>
            </c:strRef>
          </c:cat>
          <c:val>
            <c:numRef>
              <c:f>год!$B$2:$I$2</c:f>
              <c:numCache>
                <c:formatCode>General</c:formatCode>
                <c:ptCount val="8"/>
                <c:pt idx="0">
                  <c:v>14</c:v>
                </c:pt>
                <c:pt idx="1">
                  <c:v>12</c:v>
                </c:pt>
                <c:pt idx="2">
                  <c:v>11</c:v>
                </c:pt>
                <c:pt idx="3">
                  <c:v>8</c:v>
                </c:pt>
                <c:pt idx="4">
                  <c:v>13</c:v>
                </c:pt>
                <c:pt idx="5">
                  <c:v>16</c:v>
                </c:pt>
                <c:pt idx="6">
                  <c:v>17</c:v>
                </c:pt>
                <c:pt idx="7">
                  <c:v>9</c:v>
                </c:pt>
              </c:numCache>
            </c:numRef>
          </c:val>
        </c:ser>
        <c:ser>
          <c:idx val="1"/>
          <c:order val="1"/>
          <c:tx>
            <c:v>Июль</c:v>
          </c:tx>
          <c:spPr>
            <a:ln>
              <a:solidFill>
                <a:srgbClr val="FF0000"/>
              </a:solidFill>
              <a:prstDash val="dash"/>
            </a:ln>
          </c:spPr>
          <c:marker>
            <c:symbol val="none"/>
          </c:marker>
          <c:cat>
            <c:strRef>
              <c:f>год!$B$1:$I$1</c:f>
              <c:strCache>
                <c:ptCount val="8"/>
                <c:pt idx="0">
                  <c:v>С</c:v>
                </c:pt>
                <c:pt idx="1">
                  <c:v>СВ</c:v>
                </c:pt>
                <c:pt idx="2">
                  <c:v>В</c:v>
                </c:pt>
                <c:pt idx="3">
                  <c:v>ЮВ</c:v>
                </c:pt>
                <c:pt idx="4">
                  <c:v>Ю</c:v>
                </c:pt>
                <c:pt idx="5">
                  <c:v>ЮЗ</c:v>
                </c:pt>
                <c:pt idx="6">
                  <c:v>З</c:v>
                </c:pt>
                <c:pt idx="7">
                  <c:v>СЗ</c:v>
                </c:pt>
              </c:strCache>
            </c:strRef>
          </c:cat>
          <c:val>
            <c:numRef>
              <c:f>год!$B$3:$I$3</c:f>
              <c:numCache>
                <c:formatCode>General</c:formatCode>
                <c:ptCount val="8"/>
              </c:numCache>
            </c:numRef>
          </c:val>
        </c:ser>
        <c:ser>
          <c:idx val="2"/>
          <c:order val="2"/>
          <c:tx>
            <c:v>Год</c:v>
          </c:tx>
          <c:spPr>
            <a:ln>
              <a:solidFill>
                <a:srgbClr val="00B050"/>
              </a:solidFill>
              <a:prstDash val="sysDash"/>
            </a:ln>
          </c:spPr>
          <c:marker>
            <c:symbol val="none"/>
          </c:marker>
          <c:cat>
            <c:strRef>
              <c:f>год!$B$1:$I$1</c:f>
              <c:strCache>
                <c:ptCount val="8"/>
                <c:pt idx="0">
                  <c:v>С</c:v>
                </c:pt>
                <c:pt idx="1">
                  <c:v>СВ</c:v>
                </c:pt>
                <c:pt idx="2">
                  <c:v>В</c:v>
                </c:pt>
                <c:pt idx="3">
                  <c:v>ЮВ</c:v>
                </c:pt>
                <c:pt idx="4">
                  <c:v>Ю</c:v>
                </c:pt>
                <c:pt idx="5">
                  <c:v>ЮЗ</c:v>
                </c:pt>
                <c:pt idx="6">
                  <c:v>З</c:v>
                </c:pt>
                <c:pt idx="7">
                  <c:v>СЗ</c:v>
                </c:pt>
              </c:strCache>
            </c:strRef>
          </c:cat>
          <c:val>
            <c:numRef>
              <c:f>год!$B$4:$I$4</c:f>
              <c:numCache>
                <c:formatCode>General</c:formatCode>
                <c:ptCount val="8"/>
              </c:numCache>
            </c:numRef>
          </c:val>
        </c:ser>
        <c:ser>
          <c:idx val="3"/>
          <c:order val="3"/>
          <c:tx>
            <c:v>Штиль</c:v>
          </c:tx>
          <c:spPr>
            <a:ln w="22225">
              <a:solidFill>
                <a:srgbClr val="7030A0"/>
              </a:solidFill>
              <a:prstDash val="sysDash"/>
            </a:ln>
          </c:spPr>
          <c:marker>
            <c:symbol val="none"/>
          </c:marker>
          <c:dLbls>
            <c:dLbl>
              <c:idx val="0"/>
              <c:delete val="1"/>
            </c:dLbl>
            <c:dLbl>
              <c:idx val="1"/>
              <c:layout>
                <c:manualLayout>
                  <c:x val="-2.0970009896303946E-2"/>
                  <c:y val="4.4366243007027739E-2"/>
                </c:manualLayout>
              </c:layout>
              <c:spPr/>
              <c:txPr>
                <a:bodyPr/>
                <a:lstStyle/>
                <a:p>
                  <a:pPr>
                    <a:defRPr sz="1000" b="1" i="0" baseline="0"/>
                  </a:pPr>
                  <a:endParaRPr lang="ru-RU"/>
                </a:p>
              </c:txPr>
              <c:showLegendKey val="0"/>
              <c:showVal val="1"/>
              <c:showCatName val="0"/>
              <c:showSerName val="0"/>
              <c:showPercent val="0"/>
              <c:showBubbleSize val="0"/>
            </c:dLbl>
            <c:dLbl>
              <c:idx val="2"/>
              <c:delete val="1"/>
            </c:dLbl>
            <c:dLbl>
              <c:idx val="3"/>
              <c:layout>
                <c:manualLayout>
                  <c:x val="-0.16754700744374174"/>
                  <c:y val="-0.1508478873491019"/>
                </c:manualLayout>
              </c:layout>
              <c:showLegendKey val="0"/>
              <c:showVal val="1"/>
              <c:showCatName val="0"/>
              <c:showSerName val="0"/>
              <c:showPercent val="0"/>
              <c:showBubbleSize val="0"/>
            </c:dLbl>
            <c:dLbl>
              <c:idx val="4"/>
              <c:layout>
                <c:manualLayout>
                  <c:x val="1.092896174863388E-2"/>
                  <c:y val="-4.9724400385607978E-2"/>
                </c:manualLayout>
              </c:layout>
              <c:showLegendKey val="0"/>
              <c:showVal val="1"/>
              <c:showCatName val="0"/>
              <c:showSerName val="0"/>
              <c:showPercent val="0"/>
              <c:showBubbleSize val="0"/>
            </c:dLbl>
            <c:dLbl>
              <c:idx val="5"/>
              <c:delete val="1"/>
            </c:dLbl>
            <c:dLbl>
              <c:idx val="6"/>
              <c:delete val="1"/>
            </c:dLbl>
            <c:dLbl>
              <c:idx val="7"/>
              <c:delete val="1"/>
            </c:dLbl>
            <c:txPr>
              <a:bodyPr/>
              <a:lstStyle/>
              <a:p>
                <a:pPr>
                  <a:defRPr sz="1000" b="1"/>
                </a:pPr>
                <a:endParaRPr lang="ru-RU"/>
              </a:p>
            </c:txPr>
            <c:showLegendKey val="0"/>
            <c:showVal val="1"/>
            <c:showCatName val="0"/>
            <c:showSerName val="0"/>
            <c:showPercent val="0"/>
            <c:showBubbleSize val="0"/>
            <c:showLeaderLines val="0"/>
          </c:dLbls>
          <c:cat>
            <c:strRef>
              <c:f>год!$B$1:$I$1</c:f>
              <c:strCache>
                <c:ptCount val="8"/>
                <c:pt idx="0">
                  <c:v>С</c:v>
                </c:pt>
                <c:pt idx="1">
                  <c:v>СВ</c:v>
                </c:pt>
                <c:pt idx="2">
                  <c:v>В</c:v>
                </c:pt>
                <c:pt idx="3">
                  <c:v>ЮВ</c:v>
                </c:pt>
                <c:pt idx="4">
                  <c:v>Ю</c:v>
                </c:pt>
                <c:pt idx="5">
                  <c:v>ЮЗ</c:v>
                </c:pt>
                <c:pt idx="6">
                  <c:v>З</c:v>
                </c:pt>
                <c:pt idx="7">
                  <c:v>СЗ</c:v>
                </c:pt>
              </c:strCache>
            </c:strRef>
          </c:cat>
          <c:val>
            <c:numRef>
              <c:f>год!$B$5:$I$5</c:f>
              <c:numCache>
                <c:formatCode>General</c:formatCode>
                <c:ptCount val="8"/>
              </c:numCache>
            </c:numRef>
          </c:val>
        </c:ser>
        <c:dLbls>
          <c:showLegendKey val="0"/>
          <c:showVal val="1"/>
          <c:showCatName val="0"/>
          <c:showSerName val="0"/>
          <c:showPercent val="0"/>
          <c:showBubbleSize val="0"/>
        </c:dLbls>
        <c:axId val="1043816448"/>
        <c:axId val="684526976"/>
      </c:radarChart>
      <c:catAx>
        <c:axId val="1043816448"/>
        <c:scaling>
          <c:orientation val="minMax"/>
        </c:scaling>
        <c:delete val="0"/>
        <c:axPos val="b"/>
        <c:majorGridlines/>
        <c:majorTickMark val="out"/>
        <c:minorTickMark val="none"/>
        <c:tickLblPos val="nextTo"/>
        <c:txPr>
          <a:bodyPr/>
          <a:lstStyle/>
          <a:p>
            <a:pPr>
              <a:defRPr sz="1200" b="1"/>
            </a:pPr>
            <a:endParaRPr lang="ru-RU"/>
          </a:p>
        </c:txPr>
        <c:crossAx val="684526976"/>
        <c:crosses val="autoZero"/>
        <c:auto val="1"/>
        <c:lblAlgn val="ctr"/>
        <c:lblOffset val="100"/>
        <c:noMultiLvlLbl val="0"/>
      </c:catAx>
      <c:valAx>
        <c:axId val="684526976"/>
        <c:scaling>
          <c:orientation val="minMax"/>
          <c:max val="20"/>
        </c:scaling>
        <c:delete val="0"/>
        <c:axPos val="l"/>
        <c:numFmt formatCode="General" sourceLinked="1"/>
        <c:majorTickMark val="cross"/>
        <c:minorTickMark val="none"/>
        <c:tickLblPos val="none"/>
        <c:crossAx val="1043816448"/>
        <c:crosses val="autoZero"/>
        <c:crossBetween val="between"/>
      </c:valAx>
      <c:spPr>
        <a:noFill/>
        <a:ln>
          <a:noFill/>
        </a:ln>
      </c:spPr>
    </c:plotArea>
    <c:plotVisOnly val="1"/>
    <c:dispBlanksAs val="gap"/>
    <c:showDLblsOverMax val="0"/>
  </c:chart>
  <c:spPr>
    <a:noFill/>
    <a:ln>
      <a:solidFill>
        <a:schemeClr val="tx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C2AE7-8D29-4075-A3F8-43DE230A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26</Pages>
  <Words>6864</Words>
  <Characters>39128</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45901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Курмангазиева Айжана Сапаровна</cp:lastModifiedBy>
  <cp:revision>77</cp:revision>
  <cp:lastPrinted>2019-07-02T14:21:00Z</cp:lastPrinted>
  <dcterms:created xsi:type="dcterms:W3CDTF">2019-11-07T05:52:00Z</dcterms:created>
  <dcterms:modified xsi:type="dcterms:W3CDTF">2022-09-28T07:17:00Z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ип">
    <vt:lpwstr>Том</vt:lpwstr>
  </property>
  <property fmtid="{D5CDD505-2E9C-101B-9397-08002B2CF9AE}" pid="3" name="Шифр тома">
    <vt:lpwstr>XXXП.00-00</vt:lpwstr>
  </property>
  <property fmtid="{D5CDD505-2E9C-101B-9397-08002B2CF9AE}" pid="4" name="ГИП">
    <vt:lpwstr>Фамилия И.О.</vt:lpwstr>
  </property>
  <property fmtid="{D5CDD505-2E9C-101B-9397-08002B2CF9AE}" pid="5" name="ГИП штамп">
    <vt:lpwstr>Фамилия И.О.</vt:lpwstr>
  </property>
  <property fmtid="{D5CDD505-2E9C-101B-9397-08002B2CF9AE}" pid="6" name="Куратор">
    <vt:lpwstr>Фамилия И.О.</vt:lpwstr>
  </property>
  <property fmtid="{D5CDD505-2E9C-101B-9397-08002B2CF9AE}" pid="7" name="Наименование договора">
    <vt:lpwstr>Наименование договора</vt:lpwstr>
  </property>
  <property fmtid="{D5CDD505-2E9C-101B-9397-08002B2CF9AE}" pid="8" name="Номер тома">
    <vt:lpwstr>1</vt:lpwstr>
  </property>
  <property fmtid="{D5CDD505-2E9C-101B-9397-08002B2CF9AE}" pid="9" name="Раздел">
    <vt:lpwstr>Раздел</vt:lpwstr>
  </property>
  <property fmtid="{D5CDD505-2E9C-101B-9397-08002B2CF9AE}" pid="10" name="Подраздел">
    <vt:lpwstr>Подраздел</vt:lpwstr>
  </property>
  <property fmtid="{D5CDD505-2E9C-101B-9397-08002B2CF9AE}" pid="11" name="Часть">
    <vt:lpwstr>Часть</vt:lpwstr>
  </property>
  <property fmtid="{D5CDD505-2E9C-101B-9397-08002B2CF9AE}" pid="12" name="Книга">
    <vt:lpwstr>Книга</vt:lpwstr>
  </property>
</Properties>
</file>